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FE" w:rsidRDefault="001417FE">
      <w:pPr>
        <w:pStyle w:val="a3"/>
        <w:tabs>
          <w:tab w:val="left" w:pos="567"/>
          <w:tab w:val="left" w:pos="709"/>
          <w:tab w:val="left" w:pos="6361"/>
        </w:tabs>
        <w:ind w:left="0" w:right="130" w:firstLine="0"/>
        <w:jc w:val="center"/>
        <w:rPr>
          <w:rFonts w:ascii="Arial" w:hAnsi="Arial" w:cs="Arial"/>
          <w:szCs w:val="28"/>
        </w:rPr>
      </w:pPr>
    </w:p>
    <w:p w:rsidR="001417FE" w:rsidRDefault="001417FE">
      <w:pPr>
        <w:pStyle w:val="a3"/>
        <w:tabs>
          <w:tab w:val="left" w:pos="6361"/>
        </w:tabs>
        <w:ind w:left="0" w:right="130" w:firstLine="0"/>
        <w:rPr>
          <w:rFonts w:ascii="Arial" w:hAnsi="Arial" w:cs="Arial"/>
          <w:szCs w:val="28"/>
        </w:rPr>
      </w:pPr>
    </w:p>
    <w:p w:rsidR="001417FE" w:rsidRDefault="00823633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r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во втором чтении:</w:t>
      </w:r>
    </w:p>
    <w:p w:rsidR="001417FE" w:rsidRDefault="001417FE">
      <w:pPr>
        <w:pStyle w:val="a3"/>
        <w:tabs>
          <w:tab w:val="left" w:pos="1134"/>
        </w:tabs>
        <w:ind w:left="0" w:firstLine="0"/>
        <w:rPr>
          <w:rFonts w:ascii="PT Astra Serif" w:hAnsi="PT Astra Serif"/>
          <w:sz w:val="26"/>
          <w:szCs w:val="26"/>
        </w:rPr>
      </w:pPr>
    </w:p>
    <w:p w:rsidR="001417FE" w:rsidRPr="00FA791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FA7912">
        <w:rPr>
          <w:rFonts w:ascii="PT Astra Serif" w:hAnsi="PT Astra Serif"/>
          <w:b/>
          <w:bCs/>
          <w:color w:val="C00000"/>
          <w:sz w:val="26"/>
          <w:szCs w:val="26"/>
        </w:rPr>
        <w:t>О законе Алтайского края «О</w:t>
      </w:r>
      <w:r w:rsidRPr="00FA7912">
        <w:rPr>
          <w:rFonts w:ascii="PT Astra Serif" w:hAnsi="PT Astra Serif"/>
          <w:szCs w:val="28"/>
        </w:rPr>
        <w:t xml:space="preserve"> </w:t>
      </w:r>
      <w:r w:rsidRPr="00FA7912">
        <w:rPr>
          <w:rFonts w:ascii="PT Astra Serif" w:hAnsi="PT Astra Serif"/>
          <w:b/>
          <w:bCs/>
          <w:color w:val="C00000"/>
          <w:sz w:val="26"/>
          <w:szCs w:val="26"/>
        </w:rPr>
        <w:t>гарантиях осуществления полномочий лица, замещающего муниципальную должность в Алтайском крае».</w:t>
      </w:r>
    </w:p>
    <w:p w:rsidR="001417FE" w:rsidRPr="00FA7912" w:rsidRDefault="00823633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sz w:val="26"/>
          <w:szCs w:val="26"/>
        </w:rPr>
      </w:pPr>
      <w:r w:rsidRPr="00FA7912">
        <w:rPr>
          <w:rStyle w:val="120"/>
          <w:rFonts w:ascii="PT Astra Serif" w:hAnsi="PT Astra Serif"/>
          <w:b w:val="0"/>
          <w:sz w:val="26"/>
          <w:szCs w:val="26"/>
        </w:rPr>
        <w:t>Докладывает</w:t>
      </w:r>
    </w:p>
    <w:p w:rsidR="001417FE" w:rsidRPr="00FA7912" w:rsidRDefault="00823633">
      <w:pPr>
        <w:pStyle w:val="a3"/>
        <w:tabs>
          <w:tab w:val="left" w:pos="1134"/>
        </w:tabs>
        <w:ind w:left="709" w:firstLine="0"/>
        <w:rPr>
          <w:rFonts w:ascii="PT Astra Serif" w:hAnsi="PT Astra Serif"/>
          <w:bCs/>
          <w:sz w:val="26"/>
          <w:szCs w:val="26"/>
        </w:rPr>
      </w:pPr>
      <w:r w:rsidRPr="00FA7912">
        <w:rPr>
          <w:rFonts w:ascii="PT Astra Serif" w:hAnsi="PT Astra Serif"/>
          <w:b/>
          <w:bCs/>
          <w:sz w:val="26"/>
          <w:szCs w:val="26"/>
        </w:rPr>
        <w:t>Денис Александрович Голобородько –</w:t>
      </w:r>
    </w:p>
    <w:p w:rsidR="001417FE" w:rsidRPr="00FA791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FA7912">
        <w:rPr>
          <w:rFonts w:ascii="PT Astra Serif" w:hAnsi="PT Astra Serif"/>
          <w:bCs/>
          <w:sz w:val="26"/>
          <w:szCs w:val="26"/>
        </w:rPr>
        <w:t>-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В соответствии с  Федеральным законом от </w:t>
      </w:r>
      <w:r w:rsidRPr="00FA7912">
        <w:rPr>
          <w:rFonts w:ascii="PT Astra Serif" w:hAnsi="PT Astra Serif"/>
          <w:sz w:val="26"/>
          <w:szCs w:val="26"/>
        </w:rPr>
        <w:t>20 марта 2025 года № 33-ФЗ</w:t>
      </w: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FA7912">
        <w:rPr>
          <w:rFonts w:ascii="PT Astra Serif" w:eastAsia="PT Astra Serif" w:hAnsi="PT Astra Serif" w:cs="PT Astra Serif"/>
          <w:sz w:val="26"/>
          <w:szCs w:val="26"/>
        </w:rPr>
        <w:br/>
      </w: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 настоящим законопроектом предлагается закрепить перечень лиц, относящихся к лицам, замещающим муниципальные должности в Алтайском крае (депутат представительного органа, глава муниципального образования, председатель, заместитель председателя, аудитор контрольно-счетного органа муниципального образования) и установить для таких лиц правовые, социальные, организационные и материальные гарантии осуществления их полномочий. 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>Д</w:t>
      </w:r>
      <w:r w:rsidR="00FA7912">
        <w:rPr>
          <w:rFonts w:ascii="PT Astra Serif" w:eastAsia="PT Astra Serif" w:hAnsi="PT Astra Serif" w:cs="PT Astra Serif"/>
          <w:sz w:val="26"/>
          <w:szCs w:val="26"/>
        </w:rPr>
        <w:t xml:space="preserve">ействующий </w:t>
      </w: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закон Алтайского края от 10 октября 2011 года № 130-ЗС </w:t>
      </w:r>
      <w:r w:rsidR="00FA7912">
        <w:rPr>
          <w:rFonts w:ascii="PT Astra Serif" w:eastAsia="PT Astra Serif" w:hAnsi="PT Astra Serif" w:cs="PT Astra Serif"/>
          <w:sz w:val="26"/>
          <w:szCs w:val="26"/>
        </w:rPr>
        <w:br/>
      </w: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предлагается признать утратившим силу. Основные гарантии, предусмотренные указанным краевым законом, закреплены в настоящем законопроекте (с учетом динамики федерального законодательства), при этом данные гарантии распространяются и на лиц, замещающих муниципальные должности в контрольно-счетном органе.  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>В частности, законопроектом предусмотрены основные трудовые гарантии для лиц, замещающих муниципальные должности на постоянной основе (по оплате труда, по предоставлению отпуска), а также гарантии по их дополнительному пенсионному обеспечению.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Для депутата представительного органа проектом закона предусмотрена гарантия освобождения работодателем от работы с сохранением места на период от 2 до 6 дней в месяц для осуществления им своих полномочий на непостоянной основе. Конкретная продолжительность такого периода закрепляется в уставе </w:t>
      </w:r>
      <w:r w:rsidRPr="00FA7912">
        <w:rPr>
          <w:rFonts w:ascii="PT Astra Serif" w:eastAsia="PT Astra Serif" w:hAnsi="PT Astra Serif" w:cs="PT Astra Serif"/>
          <w:sz w:val="26"/>
          <w:szCs w:val="26"/>
        </w:rPr>
        <w:lastRenderedPageBreak/>
        <w:t>муниципального образования. Также предусмотрены гарантии, связанные с осуществлением лицами, замещающими муниципальные должности, своих полномочий (организация проведения личного приема граждан, безотлагательный прием соответствующими должностными лицами, получение необходимой информации, информирование о своей деятельности и т.п.).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Гарантии, закрепленные в законопроекте, устанавливаются уставами муниципальных образований и финансируются за счет средств местных бюджетов. </w:t>
      </w:r>
    </w:p>
    <w:p w:rsidR="00251399" w:rsidRPr="00FA7912" w:rsidRDefault="00251399" w:rsidP="00251399">
      <w:pPr>
        <w:autoSpaceDE w:val="0"/>
        <w:autoSpaceDN w:val="0"/>
        <w:adjustRightInd w:val="0"/>
        <w:ind w:firstLine="709"/>
        <w:rPr>
          <w:rFonts w:ascii="PT Astra Serif" w:eastAsia="PT Astra Serif" w:hAnsi="PT Astra Serif" w:cs="PT Astra Serif"/>
          <w:sz w:val="26"/>
          <w:szCs w:val="26"/>
        </w:rPr>
      </w:pPr>
      <w:r w:rsidRPr="00FA7912">
        <w:rPr>
          <w:rFonts w:ascii="PT Astra Serif" w:eastAsia="PT Astra Serif" w:hAnsi="PT Astra Serif" w:cs="PT Astra Serif"/>
          <w:sz w:val="26"/>
          <w:szCs w:val="26"/>
        </w:rPr>
        <w:t xml:space="preserve">После принятия в первом чтении на октябрьской сессии законопроект был доработан с учетом предложений, поступивших от Правительства Алтайского края и органов местного самоуправления. </w:t>
      </w:r>
    </w:p>
    <w:p w:rsidR="001417FE" w:rsidRDefault="00823633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sz w:val="26"/>
          <w:szCs w:val="26"/>
        </w:rPr>
      </w:pPr>
      <w:r w:rsidRPr="00FA7912">
        <w:rPr>
          <w:rStyle w:val="120"/>
          <w:rFonts w:ascii="PT Astra Serif" w:hAnsi="PT Astra Serif"/>
          <w:b w:val="0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FA7912">
        <w:rPr>
          <w:rStyle w:val="120"/>
          <w:rFonts w:ascii="PT Astra Serif" w:hAnsi="PT Astra Serif"/>
          <w:sz w:val="26"/>
          <w:szCs w:val="26"/>
        </w:rPr>
        <w:t xml:space="preserve"> </w:t>
      </w:r>
      <w:r w:rsidRPr="00FA7912">
        <w:rPr>
          <w:rStyle w:val="120"/>
          <w:rFonts w:ascii="PT Astra Serif" w:hAnsi="PT Astra Serif"/>
          <w:b w:val="0"/>
          <w:sz w:val="26"/>
          <w:szCs w:val="26"/>
        </w:rPr>
        <w:t>правовой политике и местному самоуправлению и прокурором Алтайского края).</w:t>
      </w:r>
    </w:p>
    <w:p w:rsidR="001417FE" w:rsidRDefault="001417FE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1417FE" w:rsidRDefault="00823633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r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 первом чтении:</w:t>
      </w:r>
    </w:p>
    <w:p w:rsidR="001417FE" w:rsidRDefault="001417FE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Pr="003C038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417FE" w:rsidRPr="003C0382" w:rsidRDefault="001417FE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1417FE" w:rsidRPr="003C0382" w:rsidRDefault="00823633">
      <w:pPr>
        <w:pStyle w:val="aff0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 xml:space="preserve">Настоящий проект закона подготовлен в связи с необходимостью приведения законодательства Алтайского края в соответствие с Федеральным законом от </w:t>
      </w:r>
      <w:r w:rsidR="000D02E8">
        <w:rPr>
          <w:rFonts w:ascii="PT Astra Serif" w:hAnsi="PT Astra Serif"/>
          <w:sz w:val="26"/>
          <w:szCs w:val="26"/>
        </w:rPr>
        <w:br/>
      </w:r>
      <w:r w:rsidRPr="003C0382">
        <w:rPr>
          <w:rFonts w:ascii="PT Astra Serif" w:hAnsi="PT Astra Serif"/>
          <w:sz w:val="26"/>
          <w:szCs w:val="26"/>
        </w:rPr>
        <w:t>20 марта 2025 года № 33-ФЗ «Об общих принципах организации местного самоуправления в единой системе публичной власти» (далее - «Федеральный закон № 33-ФЗ»).</w:t>
      </w:r>
    </w:p>
    <w:p w:rsidR="001417FE" w:rsidRPr="003C0382" w:rsidRDefault="00823633">
      <w:pPr>
        <w:ind w:right="-1" w:firstLine="709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 xml:space="preserve">Проектом закона вносятся изменения в законы Алтайского края: </w:t>
      </w:r>
      <w:r w:rsidR="000D02E8">
        <w:rPr>
          <w:rFonts w:ascii="PT Astra Serif" w:hAnsi="PT Astra Serif"/>
          <w:sz w:val="26"/>
          <w:szCs w:val="26"/>
        </w:rPr>
        <w:br/>
      </w:r>
      <w:r w:rsidRPr="003C0382">
        <w:rPr>
          <w:rFonts w:ascii="PT Astra Serif" w:hAnsi="PT Astra Serif"/>
          <w:sz w:val="26"/>
          <w:szCs w:val="26"/>
        </w:rPr>
        <w:t>«О правотворческой деятельности», «О порядке реализации права законодательной инициативы в Алтайском краевом Законодательном Собрании» в соответствии с которыми к проекту закона Алтайского края, предусматривающего наделение органов местного самоуправления отдельными государственными полномочиями к ранее предусмотренным документам, дополнительно прилагается заключение Ассоциации «Совет муниципальных образований Алтайского края»</w:t>
      </w:r>
      <w:r w:rsidRPr="003C0382">
        <w:rPr>
          <w:rFonts w:ascii="PT Astra Serif" w:hAnsi="PT Astra Serif"/>
          <w:spacing w:val="-6"/>
          <w:position w:val="1"/>
          <w:sz w:val="26"/>
          <w:szCs w:val="26"/>
        </w:rPr>
        <w:t>.</w:t>
      </w:r>
    </w:p>
    <w:p w:rsidR="001417FE" w:rsidRDefault="00823633">
      <w:pPr>
        <w:ind w:right="-1" w:firstLine="709"/>
        <w:rPr>
          <w:rFonts w:ascii="PT Astra Serif" w:eastAsia="PT Astra Serif" w:hAnsi="PT Astra Serif" w:cs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Кроме того, законопроектом предлагае</w:t>
      </w:r>
      <w:r w:rsidR="00FA7912">
        <w:rPr>
          <w:rFonts w:ascii="PT Astra Serif" w:hAnsi="PT Astra Serif"/>
          <w:sz w:val="26"/>
          <w:szCs w:val="26"/>
        </w:rPr>
        <w:t xml:space="preserve">тся актуализировать в отдельных </w:t>
      </w:r>
      <w:r w:rsidRPr="003C0382">
        <w:rPr>
          <w:rFonts w:ascii="PT Astra Serif" w:hAnsi="PT Astra Serif"/>
          <w:sz w:val="26"/>
          <w:szCs w:val="26"/>
        </w:rPr>
        <w:t xml:space="preserve">законах </w:t>
      </w:r>
      <w:r w:rsidRPr="003C0382">
        <w:rPr>
          <w:rFonts w:ascii="PT Astra Serif" w:hAnsi="PT Astra Serif"/>
          <w:spacing w:val="-6"/>
          <w:position w:val="1"/>
          <w:sz w:val="26"/>
          <w:szCs w:val="26"/>
        </w:rPr>
        <w:t xml:space="preserve">Алтайского края </w:t>
      </w:r>
      <w:r w:rsidRPr="003C0382">
        <w:rPr>
          <w:rFonts w:ascii="PT Astra Serif" w:hAnsi="PT Astra Serif"/>
          <w:sz w:val="26"/>
          <w:szCs w:val="26"/>
        </w:rPr>
        <w:t xml:space="preserve">ссылки на Федеральный закон № 33-ФЗ, а также </w:t>
      </w:r>
      <w:r w:rsidRPr="003C0382">
        <w:rPr>
          <w:rFonts w:ascii="PT Astra Serif" w:eastAsia="PT Astra Serif" w:hAnsi="PT Astra Serif" w:cs="PT Astra Serif"/>
          <w:sz w:val="26"/>
          <w:szCs w:val="26"/>
        </w:rPr>
        <w:t>вносятся изменения юридико-технического характера.</w:t>
      </w:r>
    </w:p>
    <w:p w:rsidR="000D02E8" w:rsidRPr="003C0382" w:rsidRDefault="000D02E8" w:rsidP="000D02E8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3C0382"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61D96" w:rsidRPr="003C0382" w:rsidRDefault="00161D96">
      <w:pPr>
        <w:ind w:right="-1" w:firstLine="709"/>
        <w:rPr>
          <w:rFonts w:ascii="PT Astra Serif" w:hAnsi="PT Astra Serif"/>
          <w:sz w:val="26"/>
          <w:szCs w:val="26"/>
        </w:rPr>
      </w:pPr>
    </w:p>
    <w:p w:rsidR="001417FE" w:rsidRPr="00215BBF" w:rsidRDefault="00823633" w:rsidP="00215BBF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изменения в статью 45 закона Алтайского края «О статусе депутата Алтайского краевого Законодательного Собрания».</w:t>
      </w:r>
    </w:p>
    <w:p w:rsidR="00FA7912" w:rsidRDefault="00FA7912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FA7912" w:rsidRDefault="00FA7912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Pr="003C038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lastRenderedPageBreak/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417FE" w:rsidRPr="003C0382" w:rsidRDefault="001417FE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261517" w:rsidRPr="003C0382" w:rsidRDefault="00261517" w:rsidP="00261517">
      <w:pPr>
        <w:ind w:firstLine="709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Законопроект направлен на предотвращение возможных конфликтов интересов, связанных с близким родством между помощниками и депутатами Алтайского краевого Законодательного Собрания.</w:t>
      </w:r>
    </w:p>
    <w:p w:rsidR="001417FE" w:rsidRPr="003C0382" w:rsidRDefault="00823633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3C0382"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417FE" w:rsidRPr="003C0382" w:rsidRDefault="001417FE" w:rsidP="006E7B18">
      <w:pPr>
        <w:tabs>
          <w:tab w:val="left" w:pos="1134"/>
        </w:tabs>
        <w:ind w:right="132" w:firstLine="0"/>
        <w:rPr>
          <w:rStyle w:val="125pt"/>
          <w:rFonts w:ascii="PT Astra Serif" w:hAnsi="PT Astra Serif"/>
          <w:b w:val="0"/>
          <w:color w:val="auto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статьи 27 и 61 закона Алтайского края «Об административной ответственности за совершение правонарушений на территории Алтайского края».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61D96" w:rsidRPr="003C0382" w:rsidRDefault="00161D96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161D96" w:rsidRPr="003C0382" w:rsidRDefault="00161D96" w:rsidP="00161D96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Законопроектом расширен перечень объектов, на которых запрещается самовольное нанесение рисунков и надписей на фасадах зданий, строений, сооружений.</w:t>
      </w:r>
    </w:p>
    <w:p w:rsidR="00161D96" w:rsidRPr="003C0382" w:rsidRDefault="00161D96" w:rsidP="00161D96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Устанавливается ответственность за совершение повторного административного правонарушения, предусмотренного частью 5 статьи </w:t>
      </w:r>
      <w:r w:rsidR="000D02E8"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  <w:t xml:space="preserve">27 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и частью 1 статьи 61 закона Алтайского края «Об административной ответственности за совершение правонарушений на территории Алтайского края» (размещение объявлений и иной информации, не являющейся рекламой, в местах, не предназначенных для этих целей, а также самовольное нанесение рисунков                  и надписей на объектах благоустройства, фасадах зданий, строений, сооружений; нарушение установленного законом Алтайского края запрета нарушения тишины              и покоя граждан соответственно).</w:t>
      </w:r>
    </w:p>
    <w:p w:rsidR="00161D96" w:rsidRPr="003C0382" w:rsidRDefault="00161D96" w:rsidP="00161D96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Настоящим проектом закона предусмотрено увеличение размеров административных штрафов за совершение административных правонарушений по вышеуказанным составам.</w:t>
      </w:r>
    </w:p>
    <w:p w:rsidR="00161D96" w:rsidRPr="003C0382" w:rsidRDefault="00161D96" w:rsidP="00161D96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Также законопроектом вводятся новые составы</w:t>
      </w:r>
      <w:r w:rsidRPr="003C0382">
        <w:rPr>
          <w:rFonts w:ascii="PT Astra Serif" w:hAnsi="PT Astra Serif"/>
          <w:sz w:val="26"/>
          <w:szCs w:val="26"/>
        </w:rPr>
        <w:t xml:space="preserve"> 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административных правонарушений за нарушения муниципальных нормативных правовых актов                     в области благоустройства территорий муниципальных образований:</w:t>
      </w:r>
    </w:p>
    <w:p w:rsidR="00161D96" w:rsidRPr="003C0382" w:rsidRDefault="00161D96" w:rsidP="00161D96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- неисполнение обязательств по очистке объектов и элементов благоустройства от объявлений и иной информации, не являюще</w:t>
      </w:r>
      <w:r w:rsidR="00FA791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йся </w:t>
      </w:r>
      <w:proofErr w:type="gramStart"/>
      <w:r w:rsidR="00FA791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рекламой,   </w:t>
      </w:r>
      <w:proofErr w:type="gramEnd"/>
      <w:r w:rsidR="00FA791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              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а также от самовольных рисунков и надписей;</w:t>
      </w:r>
    </w:p>
    <w:p w:rsidR="001417FE" w:rsidRPr="00161D96" w:rsidRDefault="00161D96" w:rsidP="00161D96">
      <w:pPr>
        <w:tabs>
          <w:tab w:val="left" w:pos="1134"/>
        </w:tabs>
        <w:ind w:right="132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- ответственность за отсутствие урн на соответствующих территориях, объектах, а также за их несвоевременную очистку.</w:t>
      </w:r>
    </w:p>
    <w:p w:rsidR="001417FE" w:rsidRPr="003C0382" w:rsidRDefault="00823633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3C0382"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 и постоянным депутатским объединением Алтайского краевого Законодательного Собрания – фракци</w:t>
      </w:r>
      <w:r w:rsidR="00FF095F">
        <w:rPr>
          <w:rFonts w:ascii="PT Astra Serif" w:hAnsi="PT Astra Serif"/>
          <w:sz w:val="26"/>
          <w:szCs w:val="26"/>
        </w:rPr>
        <w:t>ей</w:t>
      </w:r>
      <w:r w:rsidRPr="003C0382">
        <w:rPr>
          <w:rFonts w:ascii="PT Astra Serif" w:hAnsi="PT Astra Serif"/>
          <w:sz w:val="26"/>
          <w:szCs w:val="26"/>
        </w:rPr>
        <w:t xml:space="preserve"> «Коммунистическая партия Российской Федерации» - «КПРФ»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417FE" w:rsidRPr="003C0382" w:rsidRDefault="001417FE" w:rsidP="00823633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1417FE" w:rsidRPr="00B05DCC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sz w:val="26"/>
          <w:szCs w:val="26"/>
        </w:rPr>
      </w:pPr>
      <w:r w:rsidRPr="00B05DCC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1417FE" w:rsidRPr="00B05DCC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B05DCC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B05DCC">
        <w:rPr>
          <w:rStyle w:val="120"/>
          <w:rFonts w:ascii="PT Astra Serif" w:hAnsi="PT Astra Serif"/>
          <w:color w:val="auto"/>
          <w:sz w:val="26"/>
          <w:szCs w:val="26"/>
        </w:rPr>
        <w:t>Сергей Николаевич Серов</w:t>
      </w:r>
      <w:r w:rsidRPr="00B05DCC">
        <w:rPr>
          <w:rFonts w:ascii="PT Astra Serif" w:hAnsi="PT Astra Serif"/>
          <w:sz w:val="26"/>
          <w:szCs w:val="26"/>
        </w:rPr>
        <w:t xml:space="preserve"> –</w:t>
      </w:r>
    </w:p>
    <w:p w:rsidR="001417FE" w:rsidRPr="00B05DCC" w:rsidRDefault="00823633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B05DCC">
        <w:rPr>
          <w:rFonts w:ascii="PT Astra Serif" w:hAnsi="PT Astra Serif"/>
          <w:sz w:val="26"/>
          <w:szCs w:val="26"/>
        </w:rPr>
        <w:t>– председатель постоянного комитета</w:t>
      </w: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Алтайского краевого Законодательного Собрания </w:t>
      </w:r>
      <w:r w:rsidRPr="00B05DCC">
        <w:rPr>
          <w:rFonts w:ascii="PT Astra Serif" w:hAnsi="PT Astra Serif"/>
          <w:sz w:val="26"/>
          <w:szCs w:val="26"/>
        </w:rPr>
        <w:t>по аграрной политике, природопользованию и экологии</w:t>
      </w:r>
    </w:p>
    <w:p w:rsidR="001417FE" w:rsidRPr="00B05DCC" w:rsidRDefault="001417FE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B05DCC" w:rsidRPr="00B05DCC" w:rsidRDefault="00B05DCC" w:rsidP="00B05DCC">
      <w:pPr>
        <w:ind w:right="-1" w:firstLine="709"/>
        <w:rPr>
          <w:sz w:val="26"/>
          <w:szCs w:val="26"/>
        </w:rPr>
      </w:pPr>
      <w:r w:rsidRPr="00B05DCC">
        <w:rPr>
          <w:rFonts w:ascii="PT Astra Serif" w:hAnsi="PT Astra Serif"/>
          <w:sz w:val="26"/>
          <w:szCs w:val="26"/>
        </w:rPr>
        <w:t xml:space="preserve">Законопроектом предлагается актуализировать в отдельных законах </w:t>
      </w:r>
      <w:r w:rsidRPr="00B05DCC">
        <w:rPr>
          <w:rFonts w:ascii="PT Astra Serif" w:hAnsi="PT Astra Serif"/>
          <w:spacing w:val="-6"/>
          <w:position w:val="1"/>
          <w:sz w:val="26"/>
          <w:szCs w:val="26"/>
        </w:rPr>
        <w:t xml:space="preserve">Алтайского края ссылки на Федеральный закон от 20 марта 2025 года № 33-ФЗ </w:t>
      </w:r>
      <w:r w:rsidR="000D02E8">
        <w:rPr>
          <w:rFonts w:ascii="PT Astra Serif" w:hAnsi="PT Astra Serif"/>
          <w:spacing w:val="-6"/>
          <w:position w:val="1"/>
          <w:sz w:val="26"/>
          <w:szCs w:val="26"/>
        </w:rPr>
        <w:br/>
      </w:r>
      <w:r w:rsidRPr="00B05DCC">
        <w:rPr>
          <w:rFonts w:ascii="PT Astra Serif" w:hAnsi="PT Astra Serif"/>
          <w:spacing w:val="-6"/>
          <w:position w:val="1"/>
          <w:sz w:val="26"/>
          <w:szCs w:val="26"/>
        </w:rPr>
        <w:t>«Об общих принципах организации местного самоуправления в единой системе публичной власти</w:t>
      </w:r>
      <w:r w:rsidRPr="00B05DCC">
        <w:rPr>
          <w:rFonts w:ascii="PT Astra Serif" w:hAnsi="PT Astra Serif"/>
          <w:sz w:val="26"/>
          <w:szCs w:val="26"/>
        </w:rPr>
        <w:t>».</w:t>
      </w:r>
    </w:p>
    <w:p w:rsidR="000D02E8" w:rsidRPr="00B05DCC" w:rsidRDefault="000D02E8" w:rsidP="000D02E8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B05DCC">
        <w:rPr>
          <w:rFonts w:ascii="PT Astra Serif" w:hAnsi="PT Astra Serif"/>
          <w:sz w:val="26"/>
          <w:szCs w:val="26"/>
        </w:rPr>
        <w:t xml:space="preserve"> аграрной политике, природопользованию и экологии</w:t>
      </w: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417FE" w:rsidRPr="00161D96" w:rsidRDefault="001417FE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417FE" w:rsidRPr="00B05DCC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sz w:val="26"/>
          <w:szCs w:val="26"/>
        </w:rPr>
      </w:pPr>
      <w:r w:rsidRPr="00B05DCC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статью 13 закона Алтайского края «О пчеловодстве».</w:t>
      </w:r>
    </w:p>
    <w:p w:rsidR="001417FE" w:rsidRPr="00B05DCC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B05DCC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B05DCC">
        <w:rPr>
          <w:rStyle w:val="120"/>
          <w:rFonts w:ascii="PT Astra Serif" w:hAnsi="PT Astra Serif"/>
          <w:color w:val="auto"/>
          <w:sz w:val="26"/>
          <w:szCs w:val="26"/>
        </w:rPr>
        <w:t>Сергей Николаевич Серов</w:t>
      </w:r>
      <w:r w:rsidRPr="00B05DCC">
        <w:rPr>
          <w:rFonts w:ascii="PT Astra Serif" w:hAnsi="PT Astra Serif"/>
          <w:sz w:val="26"/>
          <w:szCs w:val="26"/>
        </w:rPr>
        <w:t xml:space="preserve"> –</w:t>
      </w:r>
    </w:p>
    <w:p w:rsidR="001417FE" w:rsidRPr="00B05DCC" w:rsidRDefault="00823633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B05DCC">
        <w:rPr>
          <w:rFonts w:ascii="PT Astra Serif" w:hAnsi="PT Astra Serif"/>
          <w:sz w:val="26"/>
          <w:szCs w:val="26"/>
        </w:rPr>
        <w:t>– председатель постоянного комитета</w:t>
      </w: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Алтайского краевого Законодательного Собрания </w:t>
      </w:r>
      <w:r w:rsidRPr="00B05DCC">
        <w:rPr>
          <w:rFonts w:ascii="PT Astra Serif" w:hAnsi="PT Astra Serif"/>
          <w:sz w:val="26"/>
          <w:szCs w:val="26"/>
        </w:rPr>
        <w:t>по аграрной политике, природопользованию и экологии</w:t>
      </w:r>
    </w:p>
    <w:p w:rsidR="001417FE" w:rsidRPr="00B05DCC" w:rsidRDefault="001417FE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B05DCC" w:rsidRDefault="00B05DCC" w:rsidP="00B05DCC">
      <w:pPr>
        <w:ind w:firstLine="72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Законопроект</w:t>
      </w:r>
      <w:r w:rsidRPr="00B05DCC">
        <w:rPr>
          <w:rFonts w:ascii="PT Astra Serif" w:hAnsi="PT Astra Serif"/>
          <w:sz w:val="26"/>
          <w:szCs w:val="26"/>
        </w:rPr>
        <w:t xml:space="preserve"> подготовлен в связи с динамикой федерального законодательства и направлен на совершенствование механизма оповещения физических и юридических лиц, осуществляющих пчеловодство, и населения населенных пунктов, расположенных на расстоянии до 7 километров от границ земель и земельных участков, на которых запланировано применение пестицидов, о применении пестицидов в экстренных случаях.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B05DCC" w:rsidRPr="00B05DCC" w:rsidRDefault="00B05DCC" w:rsidP="00B05DCC">
      <w:pPr>
        <w:ind w:firstLine="72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B05DCC">
        <w:rPr>
          <w:rFonts w:ascii="PT Astra Serif" w:hAnsi="PT Astra Serif"/>
          <w:sz w:val="26"/>
          <w:szCs w:val="26"/>
        </w:rPr>
        <w:t xml:space="preserve"> случае, если применение пестицидов осуществляется в связи </w:t>
      </w:r>
      <w:r w:rsidR="000D02E8">
        <w:rPr>
          <w:rFonts w:ascii="PT Astra Serif" w:hAnsi="PT Astra Serif"/>
          <w:sz w:val="26"/>
          <w:szCs w:val="26"/>
        </w:rPr>
        <w:br/>
      </w:r>
      <w:r w:rsidRPr="00B05DCC">
        <w:rPr>
          <w:rFonts w:ascii="PT Astra Serif" w:hAnsi="PT Astra Serif"/>
          <w:sz w:val="26"/>
          <w:szCs w:val="26"/>
        </w:rPr>
        <w:t xml:space="preserve">с установлением федерального, регионального или местного уровня реагирования на чрезвычайную ситуацию при введении режима чрезвычайной ситуации, физические и юридические лица, осуществляющие пчеловодство на территориях, расположенных на расстоянии до 7 километров от границ земель и земельных участков, на которых запланировано применение пестицидов, информируются </w:t>
      </w:r>
      <w:r w:rsidR="000D02E8">
        <w:rPr>
          <w:rFonts w:ascii="PT Astra Serif" w:hAnsi="PT Astra Serif"/>
          <w:sz w:val="26"/>
          <w:szCs w:val="26"/>
        </w:rPr>
        <w:br/>
      </w:r>
      <w:r w:rsidRPr="00B05DCC">
        <w:rPr>
          <w:rFonts w:ascii="PT Astra Serif" w:hAnsi="PT Astra Serif"/>
          <w:sz w:val="26"/>
          <w:szCs w:val="26"/>
        </w:rPr>
        <w:t>о применении пестицидов не позднее чем за 24 часа до такого применения лицами, запланировавшими применение пестицидов.</w:t>
      </w:r>
    </w:p>
    <w:p w:rsidR="000D02E8" w:rsidRPr="003C0382" w:rsidRDefault="000D02E8" w:rsidP="000D02E8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B05DCC">
        <w:rPr>
          <w:rFonts w:ascii="PT Astra Serif" w:hAnsi="PT Astra Serif"/>
          <w:sz w:val="26"/>
          <w:szCs w:val="26"/>
        </w:rPr>
        <w:t xml:space="preserve"> аграрной политике, природопользованию и экологии</w:t>
      </w:r>
      <w:r w:rsidRPr="00B05DCC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417FE" w:rsidRDefault="001417FE">
      <w:pPr>
        <w:pStyle w:val="16"/>
        <w:shd w:val="clear" w:color="auto" w:fill="auto"/>
        <w:tabs>
          <w:tab w:val="left" w:pos="1134"/>
        </w:tabs>
        <w:spacing w:line="252" w:lineRule="auto"/>
        <w:ind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FA7912" w:rsidRPr="003C0382" w:rsidRDefault="00FA7912">
      <w:pPr>
        <w:pStyle w:val="16"/>
        <w:shd w:val="clear" w:color="auto" w:fill="auto"/>
        <w:tabs>
          <w:tab w:val="left" w:pos="1134"/>
        </w:tabs>
        <w:spacing w:line="252" w:lineRule="auto"/>
        <w:ind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статью 68-2 закона Алтайского края «Об административной ответственности за совершение правонарушений на территории Алтайского края».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Иван Владимирович Огнев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председатель комитета по законности и местному самоуправлению Барнаульской городской Думы</w:t>
      </w:r>
    </w:p>
    <w:p w:rsidR="00161D96" w:rsidRPr="003C0382" w:rsidRDefault="00161D96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1417FE" w:rsidRPr="00161D96" w:rsidRDefault="00161D96" w:rsidP="00161D96">
      <w:pPr>
        <w:tabs>
          <w:tab w:val="left" w:pos="1134"/>
        </w:tabs>
        <w:ind w:right="132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В целях пресечения несанкционированной торговли на территории муниципального образования законопроектом предусмотрено увеличение размера административного штрафа для граждан за размещение нестационарных торговых объектов с нарушением схемы их размещения.</w:t>
      </w:r>
    </w:p>
    <w:p w:rsidR="001417FE" w:rsidRPr="003C0382" w:rsidRDefault="00823633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Барнаульской городской Думой).</w:t>
      </w:r>
    </w:p>
    <w:p w:rsidR="001417FE" w:rsidRPr="003C0382" w:rsidRDefault="001417FE">
      <w:pPr>
        <w:pStyle w:val="16"/>
        <w:shd w:val="clear" w:color="auto" w:fill="auto"/>
        <w:tabs>
          <w:tab w:val="left" w:pos="0"/>
          <w:tab w:val="left" w:pos="1134"/>
          <w:tab w:val="left" w:pos="1276"/>
        </w:tabs>
        <w:ind w:right="140"/>
        <w:jc w:val="both"/>
        <w:rPr>
          <w:rStyle w:val="125pt"/>
          <w:rFonts w:ascii="PT Astra Serif" w:eastAsia="PT Astra Serif" w:hAnsi="PT Astra Serif" w:cs="PT Astra Serif"/>
          <w:b w:val="0"/>
          <w:bCs w:val="0"/>
          <w:color w:val="auto"/>
          <w:sz w:val="26"/>
          <w:szCs w:val="26"/>
        </w:rPr>
      </w:pPr>
    </w:p>
    <w:p w:rsidR="001417FE" w:rsidRPr="003C0382" w:rsidRDefault="00823633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 w:rsidRPr="003C0382">
        <w:rPr>
          <w:rStyle w:val="125pt"/>
          <w:rFonts w:ascii="PT Astra Serif" w:hAnsi="PT Astra Serif" w:cs="PT Astra Serif"/>
          <w:color w:val="C00000"/>
          <w:sz w:val="26"/>
          <w:szCs w:val="26"/>
        </w:rPr>
        <w:t>Проекты постановлений</w:t>
      </w:r>
    </w:p>
    <w:p w:rsidR="001417FE" w:rsidRPr="003C0382" w:rsidRDefault="00823633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 w:rsidRPr="003C0382">
        <w:rPr>
          <w:rStyle w:val="125pt"/>
          <w:rFonts w:ascii="PT Astra Serif" w:hAnsi="PT Astra Serif" w:cs="PT Astra Serif"/>
          <w:color w:val="C00000"/>
          <w:sz w:val="26"/>
          <w:szCs w:val="26"/>
        </w:rPr>
        <w:t>Алтайского краевого Законодательного Собрания:</w:t>
      </w:r>
    </w:p>
    <w:p w:rsidR="001417FE" w:rsidRPr="003C0382" w:rsidRDefault="001417FE">
      <w:pPr>
        <w:tabs>
          <w:tab w:val="left" w:pos="1134"/>
          <w:tab w:val="left" w:pos="7230"/>
        </w:tabs>
        <w:ind w:right="143" w:firstLine="0"/>
        <w:rPr>
          <w:rFonts w:ascii="PT Astra Serif" w:hAnsi="PT Astra Serif"/>
          <w:color w:val="FF0000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a3"/>
        <w:tabs>
          <w:tab w:val="left" w:pos="1134"/>
        </w:tabs>
        <w:ind w:left="709" w:firstLine="0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Pr="003C038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417FE" w:rsidRPr="003C0382" w:rsidRDefault="001417FE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1417FE" w:rsidRPr="003C0382" w:rsidRDefault="00823633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 xml:space="preserve"> 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назначении на должность мирового судьи Алтайского края.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Эдуард Юрьевич Ермаков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Default="00823633" w:rsidP="00161D96">
      <w:pPr>
        <w:tabs>
          <w:tab w:val="left" w:pos="1134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председатель Алтайского краевого суда</w:t>
      </w:r>
    </w:p>
    <w:p w:rsidR="00161D96" w:rsidRPr="003C0382" w:rsidRDefault="00161D96" w:rsidP="00161D96">
      <w:pPr>
        <w:tabs>
          <w:tab w:val="left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261517" w:rsidRPr="003C0382" w:rsidRDefault="00261517" w:rsidP="00261517">
      <w:pPr>
        <w:widowControl w:val="0"/>
        <w:tabs>
          <w:tab w:val="left" w:pos="0"/>
        </w:tabs>
        <w:suppressAutoHyphens/>
        <w:ind w:firstLine="709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eastAsia="Arial" w:hAnsi="PT Astra Serif"/>
          <w:b w:val="0"/>
          <w:sz w:val="26"/>
          <w:szCs w:val="26"/>
        </w:rPr>
        <w:t>На рассмотрение Алтайского краевого Законодательного Собрания в установленном порядке поступило представление председателя Алтайского краевого суда о назначении на должность мирового судьи</w:t>
      </w:r>
      <w:r w:rsidRPr="003C0382">
        <w:rPr>
          <w:rStyle w:val="120"/>
          <w:rFonts w:ascii="PT Astra Serif" w:eastAsia="Arial" w:hAnsi="PT Astra Serif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судебного участка Романовского района Алтайского края Максимо</w:t>
      </w:r>
      <w:r w:rsidR="00FF095F">
        <w:rPr>
          <w:rFonts w:ascii="PT Astra Serif" w:hAnsi="PT Astra Serif"/>
          <w:sz w:val="26"/>
          <w:szCs w:val="26"/>
        </w:rPr>
        <w:t>во</w:t>
      </w:r>
      <w:bookmarkStart w:id="0" w:name="_GoBack"/>
      <w:bookmarkEnd w:id="0"/>
      <w:r w:rsidRPr="003C0382">
        <w:rPr>
          <w:rFonts w:ascii="PT Astra Serif" w:hAnsi="PT Astra Serif"/>
          <w:sz w:val="26"/>
          <w:szCs w:val="26"/>
        </w:rPr>
        <w:t>й Натальи Сергеевны без ограничения срока полномочий.</w:t>
      </w:r>
    </w:p>
    <w:p w:rsidR="001417FE" w:rsidRPr="003C0382" w:rsidRDefault="00823633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:rsidR="001417FE" w:rsidRPr="003C0382" w:rsidRDefault="001417FE">
      <w:pPr>
        <w:pStyle w:val="16"/>
        <w:shd w:val="clear" w:color="auto" w:fill="auto"/>
        <w:tabs>
          <w:tab w:val="left" w:pos="567"/>
          <w:tab w:val="left" w:pos="1134"/>
          <w:tab w:val="left" w:pos="1276"/>
        </w:tabs>
        <w:ind w:right="143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 выполнении Плана деятельности Алтайского краевого Законодательного Собрания на второе полугодие 2025 года.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a3"/>
        <w:tabs>
          <w:tab w:val="left" w:pos="1134"/>
        </w:tabs>
        <w:ind w:left="709" w:firstLine="0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Pr="003C038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417FE" w:rsidRPr="003C0382" w:rsidRDefault="001417FE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261517" w:rsidRPr="003C0382" w:rsidRDefault="00261517" w:rsidP="0026151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В соответствии со статьей 13 Регламента Алтайского краевого Законодательного Собрания проектом постановления предлагается принять к сведению информацию о выполнении Плана деятельности Алтайского краевого Законодательного Собрания на второе полугодие 202</w:t>
      </w:r>
      <w:r w:rsidRPr="003C0382">
        <w:rPr>
          <w:rStyle w:val="120"/>
          <w:rFonts w:ascii="PT Astra Serif" w:eastAsia="Arial" w:hAnsi="PT Astra Serif"/>
          <w:b w:val="0"/>
          <w:sz w:val="26"/>
          <w:szCs w:val="26"/>
        </w:rPr>
        <w:t>5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года.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 xml:space="preserve">О внесении изменений в приложение 1 к постановлению Алтайского краевого Законодательного Собрания от 3 июня 2008 года № 389 </w:t>
      </w: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br/>
        <w:t>«Об утверждении Положения о помощниках депутата Алтайского краевого Законодательного Собрания».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3C0382">
        <w:rPr>
          <w:rFonts w:ascii="PT Astra Serif" w:hAnsi="PT Astra Serif"/>
          <w:sz w:val="26"/>
          <w:szCs w:val="26"/>
        </w:rPr>
        <w:t>–</w:t>
      </w:r>
    </w:p>
    <w:p w:rsidR="001417FE" w:rsidRPr="003C0382" w:rsidRDefault="00823633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1417FE" w:rsidRPr="003C0382" w:rsidRDefault="001417FE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261517" w:rsidRPr="003C0382" w:rsidRDefault="00261517" w:rsidP="00261517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eastAsia="PT Astra Serif" w:hAnsi="PT Astra Serif" w:cs="PT Astra Serif"/>
          <w:sz w:val="26"/>
          <w:szCs w:val="26"/>
        </w:rPr>
        <w:t>П</w:t>
      </w:r>
      <w:r w:rsidRPr="003C0382">
        <w:rPr>
          <w:rFonts w:ascii="PT Astra Serif" w:eastAsia="Calibri" w:hAnsi="PT Astra Serif"/>
          <w:sz w:val="26"/>
          <w:szCs w:val="26"/>
        </w:rPr>
        <w:t xml:space="preserve">роект постановления </w:t>
      </w:r>
      <w:r w:rsidRPr="003C0382">
        <w:rPr>
          <w:rFonts w:ascii="PT Astra Serif" w:hAnsi="PT Astra Serif"/>
          <w:sz w:val="26"/>
          <w:szCs w:val="26"/>
        </w:rPr>
        <w:t xml:space="preserve">подготовлен в связи необходимостью регулирования вопросов, возникающих в правоприменительной практике. Проектом уточнено понятие «помощника Алтайского краевого Законодательного Собрания», а также установлены ограничения для них. Так, </w:t>
      </w:r>
      <w:r w:rsidRPr="003C0382">
        <w:rPr>
          <w:rFonts w:ascii="PT Astra Serif" w:hAnsi="PT Astra Serif" w:cs="Calibri"/>
          <w:sz w:val="26"/>
          <w:szCs w:val="26"/>
        </w:rPr>
        <w:t xml:space="preserve">помощником депутата Алтайского краевого Законодательного Собрания не может быть гражданин Российской Федерации, состоящий в близком родстве или свойстве (родители, супруги, дети, братья, сестры, а также братья, сестры, родители, дети супругов и супруги детей) с депутатом Алтайского краевого Законодательного Собрания. Проектом скорректирован порядок информирования </w:t>
      </w:r>
      <w:r w:rsidRPr="003C0382">
        <w:rPr>
          <w:rFonts w:ascii="PT Astra Serif" w:eastAsia="Calibri" w:hAnsi="PT Astra Serif" w:cs="PT Astra Serif"/>
          <w:sz w:val="26"/>
          <w:szCs w:val="26"/>
        </w:rPr>
        <w:t xml:space="preserve">избирателей соответствующего избирательного округа (административно-территориальных единиц) о персональном составе и служебных контактах своих помощников. Проектом установлены основания </w:t>
      </w:r>
      <w:r w:rsidRPr="003C0382">
        <w:rPr>
          <w:rFonts w:ascii="PT Astra Serif" w:hAnsi="PT Astra Serif" w:cs="Calibri"/>
          <w:sz w:val="26"/>
          <w:szCs w:val="26"/>
        </w:rPr>
        <w:t>у</w:t>
      </w:r>
      <w:r w:rsidRPr="003C0382">
        <w:rPr>
          <w:rFonts w:ascii="PT Astra Serif" w:eastAsia="Calibri" w:hAnsi="PT Astra Serif" w:cs="PT Astra Serif"/>
          <w:sz w:val="26"/>
          <w:szCs w:val="26"/>
        </w:rPr>
        <w:t>вольнения с работы помощника депутата до истечения срока действия срочного трудового договора.</w:t>
      </w:r>
    </w:p>
    <w:p w:rsidR="001417FE" w:rsidRPr="003C0382" w:rsidRDefault="00823633" w:rsidP="0026151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3C0382"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b/>
          <w:bCs/>
          <w:color w:val="C00000"/>
          <w:sz w:val="26"/>
          <w:szCs w:val="26"/>
        </w:rPr>
        <w:t>Об обращении Алтайского краевого Законодательного Собрания в Правительство Российской Федерации по вопросу размещения объектов для содержания животных без владельцев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1417FE" w:rsidRPr="003C0382" w:rsidRDefault="00823633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3C0382">
        <w:rPr>
          <w:rStyle w:val="120"/>
          <w:rFonts w:ascii="PT Astra Serif" w:hAnsi="PT Astra Serif"/>
          <w:color w:val="auto"/>
          <w:sz w:val="26"/>
          <w:szCs w:val="26"/>
        </w:rPr>
        <w:t>Сергей Николаевич Серов</w:t>
      </w:r>
      <w:r w:rsidRPr="003C0382">
        <w:rPr>
          <w:rFonts w:ascii="PT Astra Serif" w:hAnsi="PT Astra Serif"/>
          <w:sz w:val="26"/>
          <w:szCs w:val="26"/>
        </w:rPr>
        <w:t xml:space="preserve"> –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– председатель постоянного комитета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Алтайского краевого Законодательного Собрания </w:t>
      </w:r>
      <w:r w:rsidRPr="003C0382">
        <w:rPr>
          <w:rFonts w:ascii="PT Astra Serif" w:hAnsi="PT Astra Serif"/>
          <w:sz w:val="26"/>
          <w:szCs w:val="26"/>
        </w:rPr>
        <w:t>по аграрной политике, природопользованию и экологии</w:t>
      </w:r>
    </w:p>
    <w:p w:rsidR="001417FE" w:rsidRPr="003C0382" w:rsidRDefault="001417FE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B05DCC" w:rsidRPr="00B05DCC" w:rsidRDefault="00B05DCC" w:rsidP="00B05DCC">
      <w:pPr>
        <w:pStyle w:val="afb"/>
        <w:suppressAutoHyphens/>
        <w:ind w:right="-1"/>
        <w:rPr>
          <w:rFonts w:ascii="PT Astra Serif" w:eastAsia="SimSun" w:hAnsi="PT Astra Serif" w:cs="PTAstraSerif-Regular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Проект обращения</w:t>
      </w:r>
      <w:r w:rsidRPr="00B05DCC">
        <w:rPr>
          <w:rFonts w:ascii="PT Astra Serif" w:hAnsi="PT Astra Serif"/>
          <w:sz w:val="26"/>
          <w:szCs w:val="26"/>
          <w:lang w:val="ru-RU"/>
        </w:rPr>
        <w:t xml:space="preserve"> в Правительство Российской Федерации </w:t>
      </w:r>
      <w:r>
        <w:rPr>
          <w:rFonts w:ascii="PT Astra Serif" w:hAnsi="PT Astra Serif"/>
          <w:sz w:val="26"/>
          <w:szCs w:val="26"/>
          <w:lang w:val="ru-RU"/>
        </w:rPr>
        <w:t xml:space="preserve">подготовлен в целях предоставления </w:t>
      </w:r>
      <w:r w:rsidRPr="00B05DCC">
        <w:rPr>
          <w:rFonts w:ascii="PT Astra Serif" w:eastAsia="SimSun" w:hAnsi="PT Astra Serif" w:cs="PTAstraSerif-Regular"/>
          <w:sz w:val="27"/>
          <w:szCs w:val="27"/>
          <w:lang w:val="ru-RU"/>
        </w:rPr>
        <w:t>земельны</w:t>
      </w:r>
      <w:r>
        <w:rPr>
          <w:rFonts w:ascii="PT Astra Serif" w:eastAsia="SimSun" w:hAnsi="PT Astra Serif" w:cs="PTAstraSerif-Regular"/>
          <w:sz w:val="27"/>
          <w:szCs w:val="27"/>
          <w:lang w:val="ru-RU"/>
        </w:rPr>
        <w:t>х</w:t>
      </w:r>
      <w:r w:rsidRPr="00B05DCC">
        <w:rPr>
          <w:rFonts w:ascii="PT Astra Serif" w:eastAsia="SimSun" w:hAnsi="PT Astra Serif" w:cs="PTAstraSerif-Regular"/>
          <w:sz w:val="27"/>
          <w:szCs w:val="27"/>
          <w:lang w:val="ru-RU"/>
        </w:rPr>
        <w:t xml:space="preserve"> участк</w:t>
      </w:r>
      <w:r>
        <w:rPr>
          <w:rFonts w:ascii="PT Astra Serif" w:eastAsia="SimSun" w:hAnsi="PT Astra Serif" w:cs="PTAstraSerif-Regular"/>
          <w:sz w:val="27"/>
          <w:szCs w:val="27"/>
          <w:lang w:val="ru-RU"/>
        </w:rPr>
        <w:t>ов</w:t>
      </w:r>
      <w:r w:rsidRPr="00B05DCC">
        <w:rPr>
          <w:rFonts w:ascii="PT Astra Serif" w:eastAsia="SimSun" w:hAnsi="PT Astra Serif" w:cs="PTAstraSerif-Regular"/>
          <w:sz w:val="27"/>
          <w:szCs w:val="27"/>
          <w:lang w:val="ru-RU"/>
        </w:rPr>
        <w:t xml:space="preserve"> для размещения некапитальных строений и сооружений </w:t>
      </w:r>
      <w:r w:rsidRPr="00B05DCC">
        <w:rPr>
          <w:rFonts w:ascii="PT Astra Serif" w:hAnsi="PT Astra Serif"/>
          <w:sz w:val="26"/>
          <w:szCs w:val="26"/>
          <w:lang w:val="ru-RU"/>
        </w:rPr>
        <w:t xml:space="preserve">для содержания животных без владельцев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 </w:t>
      </w:r>
      <w:r w:rsidRPr="00B05DCC">
        <w:rPr>
          <w:rFonts w:ascii="PT Astra Serif" w:eastAsia="SimSun" w:hAnsi="PT Astra Serif" w:cs="PTAstraSerif-Regular"/>
          <w:sz w:val="26"/>
          <w:szCs w:val="26"/>
          <w:lang w:val="ru-RU"/>
        </w:rPr>
        <w:t xml:space="preserve">Принятие данного решения позволит размещать объекты некапитальных сооружений (приюты для животных, пункты временного содержания для животных без владельцев) на основании решений органов местного самоуправления, на территории которых расположен земельный участок и будет способствовать увеличению приютов для животных без владельцев на территории Российской Федерации. </w:t>
      </w:r>
    </w:p>
    <w:p w:rsidR="006E7B18" w:rsidRPr="003C0382" w:rsidRDefault="006E7B18" w:rsidP="006E7B18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3C0382">
        <w:rPr>
          <w:rFonts w:ascii="PT Astra Serif" w:hAnsi="PT Astra Serif"/>
          <w:sz w:val="26"/>
          <w:szCs w:val="26"/>
        </w:rPr>
        <w:t xml:space="preserve"> аграрной политике, природопользованию и экологии и постоянным депутатским объединением Алтайского краевого Законодательного Собрания – фракцией «Справедливая Россия – За правду»).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3C0382">
        <w:rPr>
          <w:rStyle w:val="120"/>
          <w:rFonts w:ascii="PT Astra Serif" w:hAnsi="PT Astra Serif"/>
          <w:color w:val="C00000"/>
          <w:sz w:val="26"/>
          <w:szCs w:val="26"/>
        </w:rPr>
        <w:t xml:space="preserve">О </w:t>
      </w:r>
      <w:r w:rsidRPr="003C0382">
        <w:rPr>
          <w:rStyle w:val="125pt"/>
          <w:rFonts w:ascii="PT Astra Serif" w:eastAsia="Arial" w:hAnsi="PT Astra Serif"/>
          <w:color w:val="C00000"/>
          <w:sz w:val="26"/>
          <w:szCs w:val="26"/>
        </w:rPr>
        <w:t>награждении</w:t>
      </w:r>
      <w:r w:rsidRPr="003C0382">
        <w:rPr>
          <w:rStyle w:val="120"/>
          <w:rFonts w:ascii="PT Astra Serif" w:hAnsi="PT Astra Serif"/>
          <w:color w:val="C00000"/>
          <w:sz w:val="26"/>
          <w:szCs w:val="26"/>
        </w:rPr>
        <w:t xml:space="preserve"> Почетной грамотой Алтайского краевого Законодательного Собрания.</w:t>
      </w:r>
    </w:p>
    <w:p w:rsidR="001417FE" w:rsidRPr="003C0382" w:rsidRDefault="00823633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Fonts w:ascii="PT Astra Serif" w:hAnsi="PT Astra Serif"/>
          <w:bCs/>
          <w:sz w:val="26"/>
          <w:szCs w:val="26"/>
        </w:rPr>
        <w:t>Докладывает</w:t>
      </w:r>
    </w:p>
    <w:p w:rsidR="001417FE" w:rsidRPr="003C0382" w:rsidRDefault="00823633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3C0382">
        <w:rPr>
          <w:rFonts w:ascii="PT Astra Serif" w:hAnsi="PT Astra Serif" w:cs="Arial"/>
          <w:sz w:val="26"/>
          <w:szCs w:val="26"/>
        </w:rPr>
        <w:t xml:space="preserve">– 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1417FE" w:rsidRPr="003C0382" w:rsidRDefault="00823633">
      <w:pPr>
        <w:tabs>
          <w:tab w:val="left" w:pos="1134"/>
          <w:tab w:val="left" w:pos="4253"/>
          <w:tab w:val="left" w:pos="4536"/>
        </w:tabs>
        <w:ind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1417FE" w:rsidRPr="003C0382" w:rsidRDefault="001417FE">
      <w:pPr>
        <w:tabs>
          <w:tab w:val="left" w:pos="1134"/>
        </w:tabs>
        <w:ind w:right="132"/>
        <w:rPr>
          <w:rStyle w:val="120"/>
          <w:rFonts w:ascii="PT Astra Serif" w:eastAsia="Calibri" w:hAnsi="PT Astra Serif"/>
          <w:b w:val="0"/>
          <w:color w:val="auto"/>
          <w:sz w:val="26"/>
          <w:szCs w:val="26"/>
        </w:rPr>
      </w:pPr>
    </w:p>
    <w:p w:rsidR="001417FE" w:rsidRPr="003C0382" w:rsidRDefault="00823633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b w:val="0"/>
          <w:color w:val="C00000"/>
          <w:sz w:val="26"/>
          <w:szCs w:val="26"/>
        </w:rPr>
      </w:pPr>
      <w:r w:rsidRPr="003C0382">
        <w:rPr>
          <w:rStyle w:val="120"/>
          <w:rFonts w:ascii="PT Astra Serif" w:hAnsi="PT Astra Serif"/>
          <w:color w:val="C00000"/>
          <w:sz w:val="26"/>
          <w:szCs w:val="26"/>
        </w:rPr>
        <w:t>О поощрении Благодарственным письмом Алтайского краевого Законодательного Собрания.</w:t>
      </w:r>
    </w:p>
    <w:p w:rsidR="001417FE" w:rsidRPr="003C0382" w:rsidRDefault="00823633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Fonts w:ascii="PT Astra Serif" w:hAnsi="PT Astra Serif"/>
          <w:bCs/>
          <w:sz w:val="26"/>
          <w:szCs w:val="26"/>
        </w:rPr>
        <w:t>Докладывает</w:t>
      </w:r>
    </w:p>
    <w:p w:rsidR="001417FE" w:rsidRPr="003C0382" w:rsidRDefault="00823633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3C0382"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1417FE" w:rsidRPr="003C0382" w:rsidRDefault="00823633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3C0382">
        <w:rPr>
          <w:rFonts w:ascii="PT Astra Serif" w:hAnsi="PT Astra Serif" w:cs="Arial"/>
          <w:sz w:val="26"/>
          <w:szCs w:val="26"/>
        </w:rPr>
        <w:t xml:space="preserve">– </w:t>
      </w:r>
      <w:r w:rsidRPr="003C0382"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1417FE" w:rsidRPr="003C0382" w:rsidRDefault="001417FE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1417FE" w:rsidRPr="003C0382" w:rsidRDefault="00823633">
      <w:pPr>
        <w:tabs>
          <w:tab w:val="left" w:pos="1134"/>
        </w:tabs>
        <w:ind w:firstLine="709"/>
        <w:rPr>
          <w:rFonts w:ascii="PT Astra Serif" w:hAnsi="PT Astra Serif"/>
          <w:sz w:val="26"/>
          <w:szCs w:val="26"/>
        </w:rPr>
      </w:pPr>
      <w:r w:rsidRPr="003C0382"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sectPr w:rsidR="001417FE" w:rsidRPr="003C0382">
      <w:headerReference w:type="even" r:id="rId8"/>
      <w:headerReference w:type="default" r:id="rId9"/>
      <w:headerReference w:type="first" r:id="rId10"/>
      <w:pgSz w:w="11907" w:h="16840"/>
      <w:pgMar w:top="567" w:right="708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FE" w:rsidRDefault="00823633">
      <w:r>
        <w:separator/>
      </w:r>
    </w:p>
  </w:endnote>
  <w:endnote w:type="continuationSeparator" w:id="0">
    <w:p w:rsidR="001417FE" w:rsidRDefault="0082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GCenturyOldStyle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uturis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FE" w:rsidRDefault="00823633">
      <w:r>
        <w:separator/>
      </w:r>
    </w:p>
  </w:footnote>
  <w:footnote w:type="continuationSeparator" w:id="0">
    <w:p w:rsidR="001417FE" w:rsidRDefault="0082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FE" w:rsidRDefault="00823633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1417FE" w:rsidRDefault="001417F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FE" w:rsidRDefault="00823633">
    <w:pPr>
      <w:pStyle w:val="ab"/>
      <w:framePr w:wrap="around" w:vAnchor="text" w:hAnchor="margin" w:xAlign="right" w:y="1"/>
      <w:jc w:val="right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095F">
      <w:rPr>
        <w:rStyle w:val="afa"/>
        <w:noProof/>
      </w:rPr>
      <w:t>7</w:t>
    </w:r>
    <w:r>
      <w:rPr>
        <w:rStyle w:val="afa"/>
      </w:rPr>
      <w:fldChar w:fldCharType="end"/>
    </w:r>
  </w:p>
  <w:p w:rsidR="001417FE" w:rsidRDefault="001417FE">
    <w:pPr>
      <w:pStyle w:val="ab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227"/>
      <w:gridCol w:w="6804"/>
    </w:tblGrid>
    <w:tr w:rsidR="001417FE">
      <w:tc>
        <w:tcPr>
          <w:tcW w:w="3227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1417FE" w:rsidRDefault="00823633">
          <w:pPr>
            <w:ind w:firstLine="0"/>
            <w:jc w:val="center"/>
            <w:rPr>
              <w:rFonts w:ascii="PT Astra Serif" w:hAnsi="PT Astra Serif"/>
              <w:b/>
              <w:color w:val="660033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502791680" behindDoc="0" locked="0" layoutInCell="1" allowOverlap="1">
                    <wp:simplePos x="0" y="0"/>
                    <wp:positionH relativeFrom="column">
                      <wp:posOffset>1975485</wp:posOffset>
                    </wp:positionH>
                    <wp:positionV relativeFrom="paragraph">
                      <wp:posOffset>-443229</wp:posOffset>
                    </wp:positionV>
                    <wp:extent cx="45085" cy="45085"/>
                    <wp:effectExtent l="0" t="0" r="0" b="0"/>
                    <wp:wrapNone/>
                    <wp:docPr id="1" name="_x0000_s20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508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17FE" w:rsidRDefault="001417FE">
                                <w:pPr>
                                  <w:ind w:firstLine="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o:spid="_x0000_s1026" type="#_x0000_t202" style="position:absolute;left:0;text-align:left;margin-left:155.55pt;margin-top:-34.9pt;width:3.55pt;height:3.55pt;z-index:502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" filled="f" stroked="f">
                    <v:textbox>
                      <w:txbxContent>
                        <w:p w:rsidR="001417FE" w:rsidRDefault="001417FE">
                          <w:pPr>
                            <w:ind w:firstLine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proofErr w:type="gramStart"/>
          <w:r>
            <w:rPr>
              <w:rFonts w:ascii="PT Astra Serif" w:hAnsi="PT Astra Serif"/>
              <w:b/>
              <w:color w:val="660033"/>
              <w:szCs w:val="28"/>
            </w:rPr>
            <w:t>восьмой</w:t>
          </w:r>
          <w:proofErr w:type="gramEnd"/>
          <w:r>
            <w:rPr>
              <w:rFonts w:ascii="PT Astra Serif" w:hAnsi="PT Astra Serif"/>
              <w:b/>
              <w:color w:val="660033"/>
              <w:szCs w:val="28"/>
            </w:rPr>
            <w:t xml:space="preserve"> созыв</w:t>
          </w:r>
        </w:p>
        <w:p w:rsidR="001417FE" w:rsidRDefault="00823633">
          <w:pPr>
            <w:pStyle w:val="2"/>
            <w:spacing w:before="500"/>
            <w:ind w:firstLine="0"/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  <w:t>48-я</w:t>
          </w:r>
        </w:p>
        <w:p w:rsidR="001417FE" w:rsidRDefault="00823633">
          <w:pPr>
            <w:pStyle w:val="2"/>
            <w:ind w:hanging="142"/>
            <w:rPr>
              <w:rFonts w:ascii="PT Astra Serif" w:hAnsi="PT Astra Serif" w:cs="Arial"/>
              <w:smallCaps/>
              <w:color w:val="660033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  <w:t>сессия</w:t>
          </w:r>
        </w:p>
        <w:p w:rsidR="001417FE" w:rsidRDefault="001417FE">
          <w:pPr>
            <w:ind w:firstLine="0"/>
            <w:jc w:val="center"/>
            <w:rPr>
              <w:rFonts w:ascii="PT Astra Serif" w:hAnsi="PT Astra Serif"/>
              <w:color w:val="660033"/>
            </w:rPr>
          </w:pPr>
        </w:p>
        <w:p w:rsidR="001417FE" w:rsidRDefault="00823633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29 января 2026</w:t>
          </w:r>
        </w:p>
        <w:p w:rsidR="001417FE" w:rsidRDefault="001417FE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</w:p>
        <w:p w:rsidR="001417FE" w:rsidRDefault="001417FE">
          <w:pPr>
            <w:ind w:firstLine="0"/>
            <w:jc w:val="center"/>
            <w:rPr>
              <w:rFonts w:ascii="PT Astra Serif" w:hAnsi="PT Astra Serif"/>
            </w:rPr>
          </w:pPr>
        </w:p>
        <w:p w:rsidR="001417FE" w:rsidRDefault="00823633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г. Барнаул</w:t>
          </w:r>
        </w:p>
        <w:p w:rsidR="001417FE" w:rsidRDefault="001417FE">
          <w:pPr>
            <w:ind w:firstLine="0"/>
            <w:jc w:val="center"/>
          </w:pPr>
        </w:p>
      </w:tc>
      <w:tc>
        <w:tcPr>
          <w:tcW w:w="680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1417FE" w:rsidRDefault="00823633"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noProof/>
              <w:color w:val="800000"/>
              <w:sz w:val="18"/>
              <w:szCs w:val="28"/>
            </w:rPr>
            <w:drawing>
              <wp:inline distT="0" distB="0" distL="0" distR="0">
                <wp:extent cx="4086225" cy="186690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08622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17FE" w:rsidRDefault="00823633">
          <w:pPr>
            <w:spacing w:line="192" w:lineRule="auto"/>
            <w:ind w:right="-108" w:firstLine="0"/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pP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  <w:t>ПОВЕСТКА ДНЯ</w:t>
          </w:r>
        </w:p>
        <w:p w:rsidR="001417FE" w:rsidRDefault="00823633">
          <w:pPr>
            <w:spacing w:line="192" w:lineRule="auto"/>
            <w:ind w:firstLine="34"/>
            <w:jc w:val="center"/>
            <w:rPr>
              <w:rFonts w:ascii="Futuris Black" w:hAnsi="Futuris Black" w:cs="Arial"/>
              <w:color w:val="761D37"/>
              <w:sz w:val="36"/>
              <w:szCs w:val="36"/>
            </w:rPr>
          </w:pPr>
          <w:r>
            <w:rPr>
              <w:rFonts w:ascii="PT Astra Serif" w:hAnsi="PT Astra Serif" w:cs="Arial"/>
              <w:color w:val="761D37"/>
              <w:sz w:val="36"/>
              <w:szCs w:val="36"/>
            </w:rPr>
            <w:t>АННОТИРОВАННАЯ</w:t>
          </w:r>
        </w:p>
      </w:tc>
    </w:tr>
  </w:tbl>
  <w:p w:rsidR="001417FE" w:rsidRDefault="001417FE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E62"/>
    <w:multiLevelType w:val="hybridMultilevel"/>
    <w:tmpl w:val="F7DECBC0"/>
    <w:lvl w:ilvl="0" w:tplc="118ECB76">
      <w:start w:val="8"/>
      <w:numFmt w:val="decimal"/>
      <w:lvlText w:val="%1"/>
      <w:lvlJc w:val="left"/>
      <w:pPr>
        <w:ind w:left="1429" w:hanging="360"/>
      </w:pPr>
      <w:rPr>
        <w:rFonts w:hint="default"/>
        <w:b/>
        <w:color w:val="C00000"/>
      </w:rPr>
    </w:lvl>
    <w:lvl w:ilvl="1" w:tplc="2C7CF670">
      <w:start w:val="1"/>
      <w:numFmt w:val="lowerLetter"/>
      <w:lvlText w:val="%2."/>
      <w:lvlJc w:val="left"/>
      <w:pPr>
        <w:ind w:left="2149" w:hanging="360"/>
      </w:pPr>
    </w:lvl>
    <w:lvl w:ilvl="2" w:tplc="BD34130A">
      <w:start w:val="1"/>
      <w:numFmt w:val="lowerRoman"/>
      <w:lvlText w:val="%3."/>
      <w:lvlJc w:val="right"/>
      <w:pPr>
        <w:ind w:left="2869" w:hanging="180"/>
      </w:pPr>
    </w:lvl>
    <w:lvl w:ilvl="3" w:tplc="AF480376">
      <w:start w:val="1"/>
      <w:numFmt w:val="decimal"/>
      <w:lvlText w:val="%4."/>
      <w:lvlJc w:val="left"/>
      <w:pPr>
        <w:ind w:left="3589" w:hanging="360"/>
      </w:pPr>
    </w:lvl>
    <w:lvl w:ilvl="4" w:tplc="0B62F984">
      <w:start w:val="1"/>
      <w:numFmt w:val="lowerLetter"/>
      <w:lvlText w:val="%5."/>
      <w:lvlJc w:val="left"/>
      <w:pPr>
        <w:ind w:left="4309" w:hanging="360"/>
      </w:pPr>
    </w:lvl>
    <w:lvl w:ilvl="5" w:tplc="C9CE75F8">
      <w:start w:val="1"/>
      <w:numFmt w:val="lowerRoman"/>
      <w:lvlText w:val="%6."/>
      <w:lvlJc w:val="right"/>
      <w:pPr>
        <w:ind w:left="5029" w:hanging="180"/>
      </w:pPr>
    </w:lvl>
    <w:lvl w:ilvl="6" w:tplc="0620474C">
      <w:start w:val="1"/>
      <w:numFmt w:val="decimal"/>
      <w:lvlText w:val="%7."/>
      <w:lvlJc w:val="left"/>
      <w:pPr>
        <w:ind w:left="5749" w:hanging="360"/>
      </w:pPr>
    </w:lvl>
    <w:lvl w:ilvl="7" w:tplc="98B496B2">
      <w:start w:val="1"/>
      <w:numFmt w:val="lowerLetter"/>
      <w:lvlText w:val="%8."/>
      <w:lvlJc w:val="left"/>
      <w:pPr>
        <w:ind w:left="6469" w:hanging="360"/>
      </w:pPr>
    </w:lvl>
    <w:lvl w:ilvl="8" w:tplc="C1F670B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C6532"/>
    <w:multiLevelType w:val="hybridMultilevel"/>
    <w:tmpl w:val="D8E2068E"/>
    <w:lvl w:ilvl="0" w:tplc="D0D6350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02E8D382">
      <w:start w:val="1"/>
      <w:numFmt w:val="lowerLetter"/>
      <w:lvlText w:val="%2."/>
      <w:lvlJc w:val="left"/>
      <w:pPr>
        <w:ind w:left="1440" w:hanging="360"/>
      </w:pPr>
    </w:lvl>
    <w:lvl w:ilvl="2" w:tplc="A034648C">
      <w:start w:val="1"/>
      <w:numFmt w:val="lowerRoman"/>
      <w:lvlText w:val="%3."/>
      <w:lvlJc w:val="right"/>
      <w:pPr>
        <w:ind w:left="2160" w:hanging="180"/>
      </w:pPr>
    </w:lvl>
    <w:lvl w:ilvl="3" w:tplc="C6A08430">
      <w:start w:val="1"/>
      <w:numFmt w:val="decimal"/>
      <w:lvlText w:val="%4."/>
      <w:lvlJc w:val="left"/>
      <w:pPr>
        <w:ind w:left="2880" w:hanging="360"/>
      </w:pPr>
    </w:lvl>
    <w:lvl w:ilvl="4" w:tplc="C1740074">
      <w:start w:val="1"/>
      <w:numFmt w:val="lowerLetter"/>
      <w:lvlText w:val="%5."/>
      <w:lvlJc w:val="left"/>
      <w:pPr>
        <w:ind w:left="3600" w:hanging="360"/>
      </w:pPr>
    </w:lvl>
    <w:lvl w:ilvl="5" w:tplc="9D0076A2">
      <w:start w:val="1"/>
      <w:numFmt w:val="lowerRoman"/>
      <w:lvlText w:val="%6."/>
      <w:lvlJc w:val="right"/>
      <w:pPr>
        <w:ind w:left="4320" w:hanging="180"/>
      </w:pPr>
    </w:lvl>
    <w:lvl w:ilvl="6" w:tplc="93245AD0">
      <w:start w:val="1"/>
      <w:numFmt w:val="decimal"/>
      <w:lvlText w:val="%7."/>
      <w:lvlJc w:val="left"/>
      <w:pPr>
        <w:ind w:left="5040" w:hanging="360"/>
      </w:pPr>
    </w:lvl>
    <w:lvl w:ilvl="7" w:tplc="3AD6B51C">
      <w:start w:val="1"/>
      <w:numFmt w:val="lowerLetter"/>
      <w:lvlText w:val="%8."/>
      <w:lvlJc w:val="left"/>
      <w:pPr>
        <w:ind w:left="5760" w:hanging="360"/>
      </w:pPr>
    </w:lvl>
    <w:lvl w:ilvl="8" w:tplc="96269C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0CFB"/>
    <w:multiLevelType w:val="hybridMultilevel"/>
    <w:tmpl w:val="3866263C"/>
    <w:lvl w:ilvl="0" w:tplc="3B00B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8B4DD9C">
      <w:start w:val="1"/>
      <w:numFmt w:val="lowerLetter"/>
      <w:lvlText w:val="%2."/>
      <w:lvlJc w:val="left"/>
      <w:pPr>
        <w:ind w:left="1789" w:hanging="360"/>
      </w:pPr>
    </w:lvl>
    <w:lvl w:ilvl="2" w:tplc="6A62B38A">
      <w:start w:val="1"/>
      <w:numFmt w:val="lowerRoman"/>
      <w:lvlText w:val="%3."/>
      <w:lvlJc w:val="right"/>
      <w:pPr>
        <w:ind w:left="2509" w:hanging="180"/>
      </w:pPr>
    </w:lvl>
    <w:lvl w:ilvl="3" w:tplc="3BA6C41A">
      <w:start w:val="1"/>
      <w:numFmt w:val="decimal"/>
      <w:lvlText w:val="%4."/>
      <w:lvlJc w:val="left"/>
      <w:pPr>
        <w:ind w:left="3229" w:hanging="360"/>
      </w:pPr>
    </w:lvl>
    <w:lvl w:ilvl="4" w:tplc="BB88D8AE">
      <w:start w:val="1"/>
      <w:numFmt w:val="lowerLetter"/>
      <w:lvlText w:val="%5."/>
      <w:lvlJc w:val="left"/>
      <w:pPr>
        <w:ind w:left="3949" w:hanging="360"/>
      </w:pPr>
    </w:lvl>
    <w:lvl w:ilvl="5" w:tplc="425ACEA6">
      <w:start w:val="1"/>
      <w:numFmt w:val="lowerRoman"/>
      <w:lvlText w:val="%6."/>
      <w:lvlJc w:val="right"/>
      <w:pPr>
        <w:ind w:left="4669" w:hanging="180"/>
      </w:pPr>
    </w:lvl>
    <w:lvl w:ilvl="6" w:tplc="362EEFB2">
      <w:start w:val="1"/>
      <w:numFmt w:val="decimal"/>
      <w:lvlText w:val="%7."/>
      <w:lvlJc w:val="left"/>
      <w:pPr>
        <w:ind w:left="5389" w:hanging="360"/>
      </w:pPr>
    </w:lvl>
    <w:lvl w:ilvl="7" w:tplc="49C8D3AC">
      <w:start w:val="1"/>
      <w:numFmt w:val="lowerLetter"/>
      <w:lvlText w:val="%8."/>
      <w:lvlJc w:val="left"/>
      <w:pPr>
        <w:ind w:left="6109" w:hanging="360"/>
      </w:pPr>
    </w:lvl>
    <w:lvl w:ilvl="8" w:tplc="F51A700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7B0C7C"/>
    <w:multiLevelType w:val="hybridMultilevel"/>
    <w:tmpl w:val="288605CC"/>
    <w:lvl w:ilvl="0" w:tplc="C9ECDD4E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B50E58FC">
      <w:start w:val="1"/>
      <w:numFmt w:val="lowerLetter"/>
      <w:lvlText w:val="%2."/>
      <w:lvlJc w:val="left"/>
      <w:pPr>
        <w:ind w:left="1440" w:hanging="360"/>
      </w:pPr>
    </w:lvl>
    <w:lvl w:ilvl="2" w:tplc="36EA1D22">
      <w:start w:val="1"/>
      <w:numFmt w:val="lowerRoman"/>
      <w:lvlText w:val="%3."/>
      <w:lvlJc w:val="right"/>
      <w:pPr>
        <w:ind w:left="2160" w:hanging="180"/>
      </w:pPr>
    </w:lvl>
    <w:lvl w:ilvl="3" w:tplc="151058E0">
      <w:start w:val="1"/>
      <w:numFmt w:val="decimal"/>
      <w:lvlText w:val="%4."/>
      <w:lvlJc w:val="left"/>
      <w:pPr>
        <w:ind w:left="2880" w:hanging="360"/>
      </w:pPr>
    </w:lvl>
    <w:lvl w:ilvl="4" w:tplc="F216C352">
      <w:start w:val="1"/>
      <w:numFmt w:val="lowerLetter"/>
      <w:lvlText w:val="%5."/>
      <w:lvlJc w:val="left"/>
      <w:pPr>
        <w:ind w:left="3600" w:hanging="360"/>
      </w:pPr>
    </w:lvl>
    <w:lvl w:ilvl="5" w:tplc="B8ECD8C6">
      <w:start w:val="1"/>
      <w:numFmt w:val="lowerRoman"/>
      <w:lvlText w:val="%6."/>
      <w:lvlJc w:val="right"/>
      <w:pPr>
        <w:ind w:left="4320" w:hanging="180"/>
      </w:pPr>
    </w:lvl>
    <w:lvl w:ilvl="6" w:tplc="D688C18C">
      <w:start w:val="1"/>
      <w:numFmt w:val="decimal"/>
      <w:lvlText w:val="%7."/>
      <w:lvlJc w:val="left"/>
      <w:pPr>
        <w:ind w:left="5040" w:hanging="360"/>
      </w:pPr>
    </w:lvl>
    <w:lvl w:ilvl="7" w:tplc="D20234A8">
      <w:start w:val="1"/>
      <w:numFmt w:val="lowerLetter"/>
      <w:lvlText w:val="%8."/>
      <w:lvlJc w:val="left"/>
      <w:pPr>
        <w:ind w:left="5760" w:hanging="360"/>
      </w:pPr>
    </w:lvl>
    <w:lvl w:ilvl="8" w:tplc="6DD28B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0CF9"/>
    <w:multiLevelType w:val="hybridMultilevel"/>
    <w:tmpl w:val="B6EC05D2"/>
    <w:lvl w:ilvl="0" w:tplc="BFCA1EE2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4996553E">
      <w:start w:val="1"/>
      <w:numFmt w:val="lowerLetter"/>
      <w:lvlText w:val="%2."/>
      <w:lvlJc w:val="left"/>
      <w:pPr>
        <w:ind w:left="1440" w:hanging="360"/>
      </w:pPr>
    </w:lvl>
    <w:lvl w:ilvl="2" w:tplc="965CD73C">
      <w:start w:val="1"/>
      <w:numFmt w:val="lowerRoman"/>
      <w:lvlText w:val="%3."/>
      <w:lvlJc w:val="right"/>
      <w:pPr>
        <w:ind w:left="2160" w:hanging="180"/>
      </w:pPr>
    </w:lvl>
    <w:lvl w:ilvl="3" w:tplc="C212A90A">
      <w:start w:val="1"/>
      <w:numFmt w:val="decimal"/>
      <w:lvlText w:val="%4."/>
      <w:lvlJc w:val="left"/>
      <w:pPr>
        <w:ind w:left="2880" w:hanging="360"/>
      </w:pPr>
    </w:lvl>
    <w:lvl w:ilvl="4" w:tplc="903E1F4E">
      <w:start w:val="1"/>
      <w:numFmt w:val="lowerLetter"/>
      <w:lvlText w:val="%5."/>
      <w:lvlJc w:val="left"/>
      <w:pPr>
        <w:ind w:left="3600" w:hanging="360"/>
      </w:pPr>
    </w:lvl>
    <w:lvl w:ilvl="5" w:tplc="64B012CA">
      <w:start w:val="1"/>
      <w:numFmt w:val="lowerRoman"/>
      <w:lvlText w:val="%6."/>
      <w:lvlJc w:val="right"/>
      <w:pPr>
        <w:ind w:left="4320" w:hanging="180"/>
      </w:pPr>
    </w:lvl>
    <w:lvl w:ilvl="6" w:tplc="0EE6CC0C">
      <w:start w:val="1"/>
      <w:numFmt w:val="decimal"/>
      <w:lvlText w:val="%7."/>
      <w:lvlJc w:val="left"/>
      <w:pPr>
        <w:ind w:left="5040" w:hanging="360"/>
      </w:pPr>
    </w:lvl>
    <w:lvl w:ilvl="7" w:tplc="A2C4C8DE">
      <w:start w:val="1"/>
      <w:numFmt w:val="lowerLetter"/>
      <w:lvlText w:val="%8."/>
      <w:lvlJc w:val="left"/>
      <w:pPr>
        <w:ind w:left="5760" w:hanging="360"/>
      </w:pPr>
    </w:lvl>
    <w:lvl w:ilvl="8" w:tplc="A86A5DA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2D1E"/>
    <w:multiLevelType w:val="hybridMultilevel"/>
    <w:tmpl w:val="49781696"/>
    <w:lvl w:ilvl="0" w:tplc="E9B0BAEA">
      <w:start w:val="1"/>
      <w:numFmt w:val="decimal"/>
      <w:lvlText w:val="%1."/>
      <w:lvlJc w:val="left"/>
      <w:pPr>
        <w:ind w:left="501" w:hanging="360"/>
      </w:pPr>
      <w:rPr>
        <w:rFonts w:ascii="PT Astra Serif" w:hAnsi="PT Astra Serif" w:hint="default"/>
        <w:i w:val="0"/>
        <w:sz w:val="26"/>
        <w:szCs w:val="26"/>
      </w:rPr>
    </w:lvl>
    <w:lvl w:ilvl="1" w:tplc="33D6F3BA">
      <w:start w:val="1"/>
      <w:numFmt w:val="lowerLetter"/>
      <w:lvlText w:val="%2."/>
      <w:lvlJc w:val="left"/>
      <w:pPr>
        <w:ind w:left="3707" w:hanging="360"/>
      </w:pPr>
    </w:lvl>
    <w:lvl w:ilvl="2" w:tplc="C05C11B8">
      <w:start w:val="1"/>
      <w:numFmt w:val="lowerRoman"/>
      <w:lvlText w:val="%3."/>
      <w:lvlJc w:val="right"/>
      <w:pPr>
        <w:ind w:left="4427" w:hanging="180"/>
      </w:pPr>
    </w:lvl>
    <w:lvl w:ilvl="3" w:tplc="0E066230">
      <w:start w:val="1"/>
      <w:numFmt w:val="decimal"/>
      <w:lvlText w:val="%4."/>
      <w:lvlJc w:val="left"/>
      <w:pPr>
        <w:ind w:left="5147" w:hanging="360"/>
      </w:pPr>
    </w:lvl>
    <w:lvl w:ilvl="4" w:tplc="1FA8D69E">
      <w:start w:val="1"/>
      <w:numFmt w:val="lowerLetter"/>
      <w:lvlText w:val="%5."/>
      <w:lvlJc w:val="left"/>
      <w:pPr>
        <w:ind w:left="5867" w:hanging="360"/>
      </w:pPr>
    </w:lvl>
    <w:lvl w:ilvl="5" w:tplc="E93C5D04">
      <w:start w:val="1"/>
      <w:numFmt w:val="lowerRoman"/>
      <w:lvlText w:val="%6."/>
      <w:lvlJc w:val="right"/>
      <w:pPr>
        <w:ind w:left="6587" w:hanging="180"/>
      </w:pPr>
    </w:lvl>
    <w:lvl w:ilvl="6" w:tplc="B94AFA6A">
      <w:start w:val="1"/>
      <w:numFmt w:val="decimal"/>
      <w:lvlText w:val="%7."/>
      <w:lvlJc w:val="left"/>
      <w:pPr>
        <w:ind w:left="7307" w:hanging="360"/>
      </w:pPr>
    </w:lvl>
    <w:lvl w:ilvl="7" w:tplc="5C6634D2">
      <w:start w:val="1"/>
      <w:numFmt w:val="lowerLetter"/>
      <w:lvlText w:val="%8."/>
      <w:lvlJc w:val="left"/>
      <w:pPr>
        <w:ind w:left="8027" w:hanging="360"/>
      </w:pPr>
    </w:lvl>
    <w:lvl w:ilvl="8" w:tplc="E5904E6A">
      <w:start w:val="1"/>
      <w:numFmt w:val="lowerRoman"/>
      <w:lvlText w:val="%9."/>
      <w:lvlJc w:val="right"/>
      <w:pPr>
        <w:ind w:left="8747" w:hanging="180"/>
      </w:pPr>
    </w:lvl>
  </w:abstractNum>
  <w:abstractNum w:abstractNumId="6">
    <w:nsid w:val="10745A42"/>
    <w:multiLevelType w:val="hybridMultilevel"/>
    <w:tmpl w:val="E0E4383E"/>
    <w:lvl w:ilvl="0" w:tplc="ED521EE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74F084EA">
      <w:start w:val="1"/>
      <w:numFmt w:val="lowerLetter"/>
      <w:lvlText w:val="%2."/>
      <w:lvlJc w:val="left"/>
      <w:pPr>
        <w:ind w:left="1440" w:hanging="360"/>
      </w:pPr>
    </w:lvl>
    <w:lvl w:ilvl="2" w:tplc="6D04A12C">
      <w:start w:val="1"/>
      <w:numFmt w:val="lowerRoman"/>
      <w:lvlText w:val="%3."/>
      <w:lvlJc w:val="right"/>
      <w:pPr>
        <w:ind w:left="2160" w:hanging="180"/>
      </w:pPr>
    </w:lvl>
    <w:lvl w:ilvl="3" w:tplc="B8DEB11E">
      <w:start w:val="1"/>
      <w:numFmt w:val="decimal"/>
      <w:lvlText w:val="%4."/>
      <w:lvlJc w:val="left"/>
      <w:pPr>
        <w:ind w:left="2880" w:hanging="360"/>
      </w:pPr>
    </w:lvl>
    <w:lvl w:ilvl="4" w:tplc="660438E2">
      <w:start w:val="1"/>
      <w:numFmt w:val="lowerLetter"/>
      <w:lvlText w:val="%5."/>
      <w:lvlJc w:val="left"/>
      <w:pPr>
        <w:ind w:left="3600" w:hanging="360"/>
      </w:pPr>
    </w:lvl>
    <w:lvl w:ilvl="5" w:tplc="9B7A437E">
      <w:start w:val="1"/>
      <w:numFmt w:val="lowerRoman"/>
      <w:lvlText w:val="%6."/>
      <w:lvlJc w:val="right"/>
      <w:pPr>
        <w:ind w:left="4320" w:hanging="180"/>
      </w:pPr>
    </w:lvl>
    <w:lvl w:ilvl="6" w:tplc="B8729F74">
      <w:start w:val="1"/>
      <w:numFmt w:val="decimal"/>
      <w:lvlText w:val="%7."/>
      <w:lvlJc w:val="left"/>
      <w:pPr>
        <w:ind w:left="5040" w:hanging="360"/>
      </w:pPr>
    </w:lvl>
    <w:lvl w:ilvl="7" w:tplc="9E8279E6">
      <w:start w:val="1"/>
      <w:numFmt w:val="lowerLetter"/>
      <w:lvlText w:val="%8."/>
      <w:lvlJc w:val="left"/>
      <w:pPr>
        <w:ind w:left="5760" w:hanging="360"/>
      </w:pPr>
    </w:lvl>
    <w:lvl w:ilvl="8" w:tplc="F52E686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52963"/>
    <w:multiLevelType w:val="hybridMultilevel"/>
    <w:tmpl w:val="F736828E"/>
    <w:lvl w:ilvl="0" w:tplc="E72E677A">
      <w:start w:val="1"/>
      <w:numFmt w:val="decimal"/>
      <w:lvlText w:val="%1."/>
      <w:lvlJc w:val="left"/>
      <w:pPr>
        <w:ind w:left="360" w:hanging="360"/>
      </w:pPr>
    </w:lvl>
    <w:lvl w:ilvl="1" w:tplc="16B47E38">
      <w:start w:val="1"/>
      <w:numFmt w:val="lowerLetter"/>
      <w:lvlText w:val="%2."/>
      <w:lvlJc w:val="left"/>
      <w:pPr>
        <w:ind w:left="2149" w:hanging="360"/>
      </w:pPr>
    </w:lvl>
    <w:lvl w:ilvl="2" w:tplc="A7A26F0E">
      <w:start w:val="1"/>
      <w:numFmt w:val="lowerRoman"/>
      <w:lvlText w:val="%3."/>
      <w:lvlJc w:val="right"/>
      <w:pPr>
        <w:ind w:left="2869" w:hanging="180"/>
      </w:pPr>
    </w:lvl>
    <w:lvl w:ilvl="3" w:tplc="C8166B72">
      <w:start w:val="1"/>
      <w:numFmt w:val="decimal"/>
      <w:lvlText w:val="%4."/>
      <w:lvlJc w:val="left"/>
      <w:pPr>
        <w:ind w:left="3589" w:hanging="360"/>
      </w:pPr>
    </w:lvl>
    <w:lvl w:ilvl="4" w:tplc="6AE8E310">
      <w:start w:val="1"/>
      <w:numFmt w:val="lowerLetter"/>
      <w:lvlText w:val="%5."/>
      <w:lvlJc w:val="left"/>
      <w:pPr>
        <w:ind w:left="4309" w:hanging="360"/>
      </w:pPr>
    </w:lvl>
    <w:lvl w:ilvl="5" w:tplc="57EC8948">
      <w:start w:val="1"/>
      <w:numFmt w:val="lowerRoman"/>
      <w:lvlText w:val="%6."/>
      <w:lvlJc w:val="right"/>
      <w:pPr>
        <w:ind w:left="5029" w:hanging="180"/>
      </w:pPr>
    </w:lvl>
    <w:lvl w:ilvl="6" w:tplc="07605FA2">
      <w:start w:val="1"/>
      <w:numFmt w:val="decimal"/>
      <w:lvlText w:val="%7."/>
      <w:lvlJc w:val="left"/>
      <w:pPr>
        <w:ind w:left="5749" w:hanging="360"/>
      </w:pPr>
    </w:lvl>
    <w:lvl w:ilvl="7" w:tplc="637C0900">
      <w:start w:val="1"/>
      <w:numFmt w:val="lowerLetter"/>
      <w:lvlText w:val="%8."/>
      <w:lvlJc w:val="left"/>
      <w:pPr>
        <w:ind w:left="6469" w:hanging="360"/>
      </w:pPr>
    </w:lvl>
    <w:lvl w:ilvl="8" w:tplc="B1D8479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5D2C1B"/>
    <w:multiLevelType w:val="hybridMultilevel"/>
    <w:tmpl w:val="74BCD928"/>
    <w:lvl w:ilvl="0" w:tplc="8CEA61B8">
      <w:start w:val="1"/>
      <w:numFmt w:val="decimal"/>
      <w:lvlText w:val="%1."/>
      <w:lvlJc w:val="left"/>
      <w:pPr>
        <w:ind w:left="6740" w:hanging="360"/>
      </w:pPr>
      <w:rPr>
        <w:b w:val="0"/>
        <w:color w:val="FF0000"/>
        <w:sz w:val="26"/>
        <w:szCs w:val="26"/>
      </w:rPr>
    </w:lvl>
    <w:lvl w:ilvl="1" w:tplc="6BEEE17A">
      <w:start w:val="1"/>
      <w:numFmt w:val="lowerLetter"/>
      <w:lvlText w:val="%2."/>
      <w:lvlJc w:val="left"/>
      <w:pPr>
        <w:ind w:left="872" w:hanging="360"/>
      </w:pPr>
    </w:lvl>
    <w:lvl w:ilvl="2" w:tplc="B4C8F954">
      <w:start w:val="1"/>
      <w:numFmt w:val="lowerRoman"/>
      <w:lvlText w:val="%3."/>
      <w:lvlJc w:val="right"/>
      <w:pPr>
        <w:ind w:left="1592" w:hanging="180"/>
      </w:pPr>
    </w:lvl>
    <w:lvl w:ilvl="3" w:tplc="A6DCDB5C">
      <w:start w:val="1"/>
      <w:numFmt w:val="decimal"/>
      <w:lvlText w:val="%4."/>
      <w:lvlJc w:val="left"/>
      <w:pPr>
        <w:ind w:left="2312" w:hanging="360"/>
      </w:pPr>
    </w:lvl>
    <w:lvl w:ilvl="4" w:tplc="FB7C875E">
      <w:start w:val="1"/>
      <w:numFmt w:val="lowerLetter"/>
      <w:lvlText w:val="%5."/>
      <w:lvlJc w:val="left"/>
      <w:pPr>
        <w:ind w:left="3032" w:hanging="360"/>
      </w:pPr>
    </w:lvl>
    <w:lvl w:ilvl="5" w:tplc="85A8FF24">
      <w:start w:val="1"/>
      <w:numFmt w:val="lowerRoman"/>
      <w:lvlText w:val="%6."/>
      <w:lvlJc w:val="right"/>
      <w:pPr>
        <w:ind w:left="3752" w:hanging="180"/>
      </w:pPr>
    </w:lvl>
    <w:lvl w:ilvl="6" w:tplc="B2447804">
      <w:start w:val="1"/>
      <w:numFmt w:val="decimal"/>
      <w:lvlText w:val="%7."/>
      <w:lvlJc w:val="left"/>
      <w:pPr>
        <w:ind w:left="4472" w:hanging="360"/>
      </w:pPr>
    </w:lvl>
    <w:lvl w:ilvl="7" w:tplc="8C24BD6C">
      <w:start w:val="1"/>
      <w:numFmt w:val="lowerLetter"/>
      <w:lvlText w:val="%8."/>
      <w:lvlJc w:val="left"/>
      <w:pPr>
        <w:ind w:left="5192" w:hanging="360"/>
      </w:pPr>
    </w:lvl>
    <w:lvl w:ilvl="8" w:tplc="608A2B02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2241426E"/>
    <w:multiLevelType w:val="hybridMultilevel"/>
    <w:tmpl w:val="5234FDC4"/>
    <w:lvl w:ilvl="0" w:tplc="D52EE85A">
      <w:start w:val="8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7F6CCB90">
      <w:start w:val="1"/>
      <w:numFmt w:val="lowerLetter"/>
      <w:lvlText w:val="%2."/>
      <w:lvlJc w:val="left"/>
      <w:pPr>
        <w:ind w:left="1789" w:hanging="360"/>
      </w:pPr>
    </w:lvl>
    <w:lvl w:ilvl="2" w:tplc="0E1A532A">
      <w:start w:val="1"/>
      <w:numFmt w:val="lowerRoman"/>
      <w:lvlText w:val="%3."/>
      <w:lvlJc w:val="right"/>
      <w:pPr>
        <w:ind w:left="2509" w:hanging="180"/>
      </w:pPr>
    </w:lvl>
    <w:lvl w:ilvl="3" w:tplc="02AA8684">
      <w:start w:val="1"/>
      <w:numFmt w:val="decimal"/>
      <w:lvlText w:val="%4."/>
      <w:lvlJc w:val="left"/>
      <w:pPr>
        <w:ind w:left="3229" w:hanging="360"/>
      </w:pPr>
    </w:lvl>
    <w:lvl w:ilvl="4" w:tplc="D744DD16">
      <w:start w:val="1"/>
      <w:numFmt w:val="lowerLetter"/>
      <w:lvlText w:val="%5."/>
      <w:lvlJc w:val="left"/>
      <w:pPr>
        <w:ind w:left="3949" w:hanging="360"/>
      </w:pPr>
    </w:lvl>
    <w:lvl w:ilvl="5" w:tplc="2AEAD9EE">
      <w:start w:val="1"/>
      <w:numFmt w:val="lowerRoman"/>
      <w:lvlText w:val="%6."/>
      <w:lvlJc w:val="right"/>
      <w:pPr>
        <w:ind w:left="4669" w:hanging="180"/>
      </w:pPr>
    </w:lvl>
    <w:lvl w:ilvl="6" w:tplc="25C2C66A">
      <w:start w:val="1"/>
      <w:numFmt w:val="decimal"/>
      <w:lvlText w:val="%7."/>
      <w:lvlJc w:val="left"/>
      <w:pPr>
        <w:ind w:left="5389" w:hanging="360"/>
      </w:pPr>
    </w:lvl>
    <w:lvl w:ilvl="7" w:tplc="74602342">
      <w:start w:val="1"/>
      <w:numFmt w:val="lowerLetter"/>
      <w:lvlText w:val="%8."/>
      <w:lvlJc w:val="left"/>
      <w:pPr>
        <w:ind w:left="6109" w:hanging="360"/>
      </w:pPr>
    </w:lvl>
    <w:lvl w:ilvl="8" w:tplc="06FE948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826607"/>
    <w:multiLevelType w:val="hybridMultilevel"/>
    <w:tmpl w:val="C1A46CA8"/>
    <w:lvl w:ilvl="0" w:tplc="E116A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44838">
      <w:start w:val="1"/>
      <w:numFmt w:val="lowerLetter"/>
      <w:lvlText w:val="%2."/>
      <w:lvlJc w:val="left"/>
      <w:pPr>
        <w:ind w:left="1440" w:hanging="360"/>
      </w:pPr>
    </w:lvl>
    <w:lvl w:ilvl="2" w:tplc="FC9A2332">
      <w:start w:val="1"/>
      <w:numFmt w:val="lowerRoman"/>
      <w:lvlText w:val="%3."/>
      <w:lvlJc w:val="right"/>
      <w:pPr>
        <w:ind w:left="2160" w:hanging="180"/>
      </w:pPr>
    </w:lvl>
    <w:lvl w:ilvl="3" w:tplc="AA086DEA">
      <w:start w:val="1"/>
      <w:numFmt w:val="decimal"/>
      <w:lvlText w:val="%4."/>
      <w:lvlJc w:val="left"/>
      <w:pPr>
        <w:ind w:left="2880" w:hanging="360"/>
      </w:pPr>
    </w:lvl>
    <w:lvl w:ilvl="4" w:tplc="0382C9AE">
      <w:start w:val="1"/>
      <w:numFmt w:val="lowerLetter"/>
      <w:lvlText w:val="%5."/>
      <w:lvlJc w:val="left"/>
      <w:pPr>
        <w:ind w:left="3600" w:hanging="360"/>
      </w:pPr>
    </w:lvl>
    <w:lvl w:ilvl="5" w:tplc="8F565386">
      <w:start w:val="1"/>
      <w:numFmt w:val="lowerRoman"/>
      <w:lvlText w:val="%6."/>
      <w:lvlJc w:val="right"/>
      <w:pPr>
        <w:ind w:left="4320" w:hanging="180"/>
      </w:pPr>
    </w:lvl>
    <w:lvl w:ilvl="6" w:tplc="C96CAB62">
      <w:start w:val="1"/>
      <w:numFmt w:val="decimal"/>
      <w:lvlText w:val="%7."/>
      <w:lvlJc w:val="left"/>
      <w:pPr>
        <w:ind w:left="5040" w:hanging="360"/>
      </w:pPr>
    </w:lvl>
    <w:lvl w:ilvl="7" w:tplc="69208412">
      <w:start w:val="1"/>
      <w:numFmt w:val="lowerLetter"/>
      <w:lvlText w:val="%8."/>
      <w:lvlJc w:val="left"/>
      <w:pPr>
        <w:ind w:left="5760" w:hanging="360"/>
      </w:pPr>
    </w:lvl>
    <w:lvl w:ilvl="8" w:tplc="11E6FEE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34160"/>
    <w:multiLevelType w:val="hybridMultilevel"/>
    <w:tmpl w:val="69A8B6BE"/>
    <w:lvl w:ilvl="0" w:tplc="05D8AC70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DDF23660">
      <w:start w:val="1"/>
      <w:numFmt w:val="lowerLetter"/>
      <w:lvlText w:val="%2."/>
      <w:lvlJc w:val="left"/>
      <w:pPr>
        <w:ind w:left="1440" w:hanging="360"/>
      </w:pPr>
    </w:lvl>
    <w:lvl w:ilvl="2" w:tplc="5F42CFB6">
      <w:start w:val="1"/>
      <w:numFmt w:val="lowerRoman"/>
      <w:lvlText w:val="%3."/>
      <w:lvlJc w:val="right"/>
      <w:pPr>
        <w:ind w:left="2160" w:hanging="180"/>
      </w:pPr>
    </w:lvl>
    <w:lvl w:ilvl="3" w:tplc="34DAEFF2">
      <w:start w:val="1"/>
      <w:numFmt w:val="decimal"/>
      <w:lvlText w:val="%4."/>
      <w:lvlJc w:val="left"/>
      <w:pPr>
        <w:ind w:left="2880" w:hanging="360"/>
      </w:pPr>
    </w:lvl>
    <w:lvl w:ilvl="4" w:tplc="D3889EA8">
      <w:start w:val="1"/>
      <w:numFmt w:val="lowerLetter"/>
      <w:lvlText w:val="%5."/>
      <w:lvlJc w:val="left"/>
      <w:pPr>
        <w:ind w:left="3600" w:hanging="360"/>
      </w:pPr>
    </w:lvl>
    <w:lvl w:ilvl="5" w:tplc="2A0219EC">
      <w:start w:val="1"/>
      <w:numFmt w:val="lowerRoman"/>
      <w:lvlText w:val="%6."/>
      <w:lvlJc w:val="right"/>
      <w:pPr>
        <w:ind w:left="4320" w:hanging="180"/>
      </w:pPr>
    </w:lvl>
    <w:lvl w:ilvl="6" w:tplc="CDC81A1E">
      <w:start w:val="1"/>
      <w:numFmt w:val="decimal"/>
      <w:lvlText w:val="%7."/>
      <w:lvlJc w:val="left"/>
      <w:pPr>
        <w:ind w:left="5040" w:hanging="360"/>
      </w:pPr>
    </w:lvl>
    <w:lvl w:ilvl="7" w:tplc="5B6CD924">
      <w:start w:val="1"/>
      <w:numFmt w:val="lowerLetter"/>
      <w:lvlText w:val="%8."/>
      <w:lvlJc w:val="left"/>
      <w:pPr>
        <w:ind w:left="5760" w:hanging="360"/>
      </w:pPr>
    </w:lvl>
    <w:lvl w:ilvl="8" w:tplc="E670E7B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43F00"/>
    <w:multiLevelType w:val="hybridMultilevel"/>
    <w:tmpl w:val="432C491C"/>
    <w:lvl w:ilvl="0" w:tplc="1752F5EE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5A365E00">
      <w:start w:val="1"/>
      <w:numFmt w:val="lowerLetter"/>
      <w:lvlText w:val="%2."/>
      <w:lvlJc w:val="left"/>
      <w:pPr>
        <w:ind w:left="872" w:hanging="360"/>
      </w:pPr>
    </w:lvl>
    <w:lvl w:ilvl="2" w:tplc="87F8A9AE">
      <w:start w:val="1"/>
      <w:numFmt w:val="lowerRoman"/>
      <w:lvlText w:val="%3."/>
      <w:lvlJc w:val="right"/>
      <w:pPr>
        <w:ind w:left="1592" w:hanging="180"/>
      </w:pPr>
    </w:lvl>
    <w:lvl w:ilvl="3" w:tplc="F0EE9EC4">
      <w:start w:val="1"/>
      <w:numFmt w:val="decimal"/>
      <w:lvlText w:val="%4."/>
      <w:lvlJc w:val="left"/>
      <w:pPr>
        <w:ind w:left="2312" w:hanging="360"/>
      </w:pPr>
    </w:lvl>
    <w:lvl w:ilvl="4" w:tplc="33105FAC">
      <w:start w:val="1"/>
      <w:numFmt w:val="lowerLetter"/>
      <w:lvlText w:val="%5."/>
      <w:lvlJc w:val="left"/>
      <w:pPr>
        <w:ind w:left="3032" w:hanging="360"/>
      </w:pPr>
    </w:lvl>
    <w:lvl w:ilvl="5" w:tplc="E4A655B6">
      <w:start w:val="1"/>
      <w:numFmt w:val="lowerRoman"/>
      <w:lvlText w:val="%6."/>
      <w:lvlJc w:val="right"/>
      <w:pPr>
        <w:ind w:left="3752" w:hanging="180"/>
      </w:pPr>
    </w:lvl>
    <w:lvl w:ilvl="6" w:tplc="A7E6B97A">
      <w:start w:val="1"/>
      <w:numFmt w:val="decimal"/>
      <w:lvlText w:val="%7."/>
      <w:lvlJc w:val="left"/>
      <w:pPr>
        <w:ind w:left="4472" w:hanging="360"/>
      </w:pPr>
    </w:lvl>
    <w:lvl w:ilvl="7" w:tplc="31A88772">
      <w:start w:val="1"/>
      <w:numFmt w:val="lowerLetter"/>
      <w:lvlText w:val="%8."/>
      <w:lvlJc w:val="left"/>
      <w:pPr>
        <w:ind w:left="5192" w:hanging="360"/>
      </w:pPr>
    </w:lvl>
    <w:lvl w:ilvl="8" w:tplc="914EDBAC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48E37F68"/>
    <w:multiLevelType w:val="hybridMultilevel"/>
    <w:tmpl w:val="0CC2D82E"/>
    <w:lvl w:ilvl="0" w:tplc="E51E377E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3CA62106">
      <w:start w:val="1"/>
      <w:numFmt w:val="lowerLetter"/>
      <w:lvlText w:val="%2."/>
      <w:lvlJc w:val="left"/>
      <w:pPr>
        <w:ind w:left="1440" w:hanging="360"/>
      </w:pPr>
    </w:lvl>
    <w:lvl w:ilvl="2" w:tplc="57360E7A">
      <w:start w:val="1"/>
      <w:numFmt w:val="lowerRoman"/>
      <w:lvlText w:val="%3."/>
      <w:lvlJc w:val="right"/>
      <w:pPr>
        <w:ind w:left="2160" w:hanging="180"/>
      </w:pPr>
    </w:lvl>
    <w:lvl w:ilvl="3" w:tplc="E4DC4A5C">
      <w:start w:val="1"/>
      <w:numFmt w:val="decimal"/>
      <w:lvlText w:val="%4."/>
      <w:lvlJc w:val="left"/>
      <w:pPr>
        <w:ind w:left="2880" w:hanging="360"/>
      </w:pPr>
    </w:lvl>
    <w:lvl w:ilvl="4" w:tplc="38D0CF76">
      <w:start w:val="1"/>
      <w:numFmt w:val="lowerLetter"/>
      <w:lvlText w:val="%5."/>
      <w:lvlJc w:val="left"/>
      <w:pPr>
        <w:ind w:left="3600" w:hanging="360"/>
      </w:pPr>
    </w:lvl>
    <w:lvl w:ilvl="5" w:tplc="6A9200EA">
      <w:start w:val="1"/>
      <w:numFmt w:val="lowerRoman"/>
      <w:lvlText w:val="%6."/>
      <w:lvlJc w:val="right"/>
      <w:pPr>
        <w:ind w:left="4320" w:hanging="180"/>
      </w:pPr>
    </w:lvl>
    <w:lvl w:ilvl="6" w:tplc="7398180A">
      <w:start w:val="1"/>
      <w:numFmt w:val="decimal"/>
      <w:lvlText w:val="%7."/>
      <w:lvlJc w:val="left"/>
      <w:pPr>
        <w:ind w:left="5040" w:hanging="360"/>
      </w:pPr>
    </w:lvl>
    <w:lvl w:ilvl="7" w:tplc="B3B6CB88">
      <w:start w:val="1"/>
      <w:numFmt w:val="lowerLetter"/>
      <w:lvlText w:val="%8."/>
      <w:lvlJc w:val="left"/>
      <w:pPr>
        <w:ind w:left="5760" w:hanging="360"/>
      </w:pPr>
    </w:lvl>
    <w:lvl w:ilvl="8" w:tplc="9954B1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54B77"/>
    <w:multiLevelType w:val="hybridMultilevel"/>
    <w:tmpl w:val="C7A81CF8"/>
    <w:lvl w:ilvl="0" w:tplc="D1A8B80E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79B48984">
      <w:start w:val="1"/>
      <w:numFmt w:val="lowerLetter"/>
      <w:lvlText w:val="%2."/>
      <w:lvlJc w:val="left"/>
      <w:pPr>
        <w:ind w:left="1440" w:hanging="360"/>
      </w:pPr>
    </w:lvl>
    <w:lvl w:ilvl="2" w:tplc="FCCA9E80">
      <w:start w:val="1"/>
      <w:numFmt w:val="lowerRoman"/>
      <w:lvlText w:val="%3."/>
      <w:lvlJc w:val="right"/>
      <w:pPr>
        <w:ind w:left="2160" w:hanging="180"/>
      </w:pPr>
    </w:lvl>
    <w:lvl w:ilvl="3" w:tplc="295E43CE">
      <w:start w:val="1"/>
      <w:numFmt w:val="decimal"/>
      <w:lvlText w:val="%4."/>
      <w:lvlJc w:val="left"/>
      <w:pPr>
        <w:ind w:left="2880" w:hanging="360"/>
      </w:pPr>
    </w:lvl>
    <w:lvl w:ilvl="4" w:tplc="9BAC7F60">
      <w:start w:val="1"/>
      <w:numFmt w:val="lowerLetter"/>
      <w:lvlText w:val="%5."/>
      <w:lvlJc w:val="left"/>
      <w:pPr>
        <w:ind w:left="3600" w:hanging="360"/>
      </w:pPr>
    </w:lvl>
    <w:lvl w:ilvl="5" w:tplc="11A06BAA">
      <w:start w:val="1"/>
      <w:numFmt w:val="lowerRoman"/>
      <w:lvlText w:val="%6."/>
      <w:lvlJc w:val="right"/>
      <w:pPr>
        <w:ind w:left="4320" w:hanging="180"/>
      </w:pPr>
    </w:lvl>
    <w:lvl w:ilvl="6" w:tplc="B17C6A32">
      <w:start w:val="1"/>
      <w:numFmt w:val="decimal"/>
      <w:lvlText w:val="%7."/>
      <w:lvlJc w:val="left"/>
      <w:pPr>
        <w:ind w:left="5040" w:hanging="360"/>
      </w:pPr>
    </w:lvl>
    <w:lvl w:ilvl="7" w:tplc="8EF003C0">
      <w:start w:val="1"/>
      <w:numFmt w:val="lowerLetter"/>
      <w:lvlText w:val="%8."/>
      <w:lvlJc w:val="left"/>
      <w:pPr>
        <w:ind w:left="5760" w:hanging="360"/>
      </w:pPr>
    </w:lvl>
    <w:lvl w:ilvl="8" w:tplc="5546F8B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B3CC3"/>
    <w:multiLevelType w:val="hybridMultilevel"/>
    <w:tmpl w:val="7C60DD1E"/>
    <w:lvl w:ilvl="0" w:tplc="60366942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A1C6D86A">
      <w:start w:val="1"/>
      <w:numFmt w:val="lowerLetter"/>
      <w:lvlText w:val="%2."/>
      <w:lvlJc w:val="left"/>
      <w:pPr>
        <w:ind w:left="1440" w:hanging="360"/>
      </w:pPr>
    </w:lvl>
    <w:lvl w:ilvl="2" w:tplc="DDF6E91E">
      <w:start w:val="1"/>
      <w:numFmt w:val="lowerRoman"/>
      <w:lvlText w:val="%3."/>
      <w:lvlJc w:val="right"/>
      <w:pPr>
        <w:ind w:left="2160" w:hanging="180"/>
      </w:pPr>
    </w:lvl>
    <w:lvl w:ilvl="3" w:tplc="DFCE6560">
      <w:start w:val="1"/>
      <w:numFmt w:val="decimal"/>
      <w:lvlText w:val="%4."/>
      <w:lvlJc w:val="left"/>
      <w:pPr>
        <w:ind w:left="2880" w:hanging="360"/>
      </w:pPr>
    </w:lvl>
    <w:lvl w:ilvl="4" w:tplc="8376B5D6">
      <w:start w:val="1"/>
      <w:numFmt w:val="lowerLetter"/>
      <w:lvlText w:val="%5."/>
      <w:lvlJc w:val="left"/>
      <w:pPr>
        <w:ind w:left="3600" w:hanging="360"/>
      </w:pPr>
    </w:lvl>
    <w:lvl w:ilvl="5" w:tplc="771E547C">
      <w:start w:val="1"/>
      <w:numFmt w:val="lowerRoman"/>
      <w:lvlText w:val="%6."/>
      <w:lvlJc w:val="right"/>
      <w:pPr>
        <w:ind w:left="4320" w:hanging="180"/>
      </w:pPr>
    </w:lvl>
    <w:lvl w:ilvl="6" w:tplc="83329CFC">
      <w:start w:val="1"/>
      <w:numFmt w:val="decimal"/>
      <w:lvlText w:val="%7."/>
      <w:lvlJc w:val="left"/>
      <w:pPr>
        <w:ind w:left="5040" w:hanging="360"/>
      </w:pPr>
    </w:lvl>
    <w:lvl w:ilvl="7" w:tplc="DADCDD0C">
      <w:start w:val="1"/>
      <w:numFmt w:val="lowerLetter"/>
      <w:lvlText w:val="%8."/>
      <w:lvlJc w:val="left"/>
      <w:pPr>
        <w:ind w:left="5760" w:hanging="360"/>
      </w:pPr>
    </w:lvl>
    <w:lvl w:ilvl="8" w:tplc="AEE63BB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E7163"/>
    <w:multiLevelType w:val="hybridMultilevel"/>
    <w:tmpl w:val="57E0A432"/>
    <w:lvl w:ilvl="0" w:tplc="C1C2DD0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1962132C">
      <w:start w:val="1"/>
      <w:numFmt w:val="lowerLetter"/>
      <w:lvlText w:val="%2."/>
      <w:lvlJc w:val="left"/>
      <w:pPr>
        <w:ind w:left="1440" w:hanging="360"/>
      </w:pPr>
    </w:lvl>
    <w:lvl w:ilvl="2" w:tplc="F3D4AC4A">
      <w:start w:val="1"/>
      <w:numFmt w:val="lowerRoman"/>
      <w:lvlText w:val="%3."/>
      <w:lvlJc w:val="right"/>
      <w:pPr>
        <w:ind w:left="2160" w:hanging="180"/>
      </w:pPr>
    </w:lvl>
    <w:lvl w:ilvl="3" w:tplc="32EE4088">
      <w:start w:val="1"/>
      <w:numFmt w:val="decimal"/>
      <w:lvlText w:val="%4."/>
      <w:lvlJc w:val="left"/>
      <w:pPr>
        <w:ind w:left="2880" w:hanging="360"/>
      </w:pPr>
    </w:lvl>
    <w:lvl w:ilvl="4" w:tplc="F83491F2">
      <w:start w:val="1"/>
      <w:numFmt w:val="lowerLetter"/>
      <w:lvlText w:val="%5."/>
      <w:lvlJc w:val="left"/>
      <w:pPr>
        <w:ind w:left="3600" w:hanging="360"/>
      </w:pPr>
    </w:lvl>
    <w:lvl w:ilvl="5" w:tplc="552A7C80">
      <w:start w:val="1"/>
      <w:numFmt w:val="lowerRoman"/>
      <w:lvlText w:val="%6."/>
      <w:lvlJc w:val="right"/>
      <w:pPr>
        <w:ind w:left="4320" w:hanging="180"/>
      </w:pPr>
    </w:lvl>
    <w:lvl w:ilvl="6" w:tplc="C2B6796E">
      <w:start w:val="1"/>
      <w:numFmt w:val="decimal"/>
      <w:lvlText w:val="%7."/>
      <w:lvlJc w:val="left"/>
      <w:pPr>
        <w:ind w:left="5040" w:hanging="360"/>
      </w:pPr>
    </w:lvl>
    <w:lvl w:ilvl="7" w:tplc="DCCAC29C">
      <w:start w:val="1"/>
      <w:numFmt w:val="lowerLetter"/>
      <w:lvlText w:val="%8."/>
      <w:lvlJc w:val="left"/>
      <w:pPr>
        <w:ind w:left="5760" w:hanging="360"/>
      </w:pPr>
    </w:lvl>
    <w:lvl w:ilvl="8" w:tplc="554A62B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E1412"/>
    <w:multiLevelType w:val="hybridMultilevel"/>
    <w:tmpl w:val="33B86E7A"/>
    <w:lvl w:ilvl="0" w:tplc="9A505A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3181742">
      <w:start w:val="1"/>
      <w:numFmt w:val="lowerLetter"/>
      <w:lvlText w:val="%2."/>
      <w:lvlJc w:val="left"/>
      <w:pPr>
        <w:ind w:left="872" w:hanging="360"/>
      </w:pPr>
    </w:lvl>
    <w:lvl w:ilvl="2" w:tplc="9372071C">
      <w:start w:val="1"/>
      <w:numFmt w:val="lowerRoman"/>
      <w:lvlText w:val="%3."/>
      <w:lvlJc w:val="right"/>
      <w:pPr>
        <w:ind w:left="1592" w:hanging="180"/>
      </w:pPr>
    </w:lvl>
    <w:lvl w:ilvl="3" w:tplc="1ADCEE44">
      <w:start w:val="1"/>
      <w:numFmt w:val="decimal"/>
      <w:lvlText w:val="%4."/>
      <w:lvlJc w:val="left"/>
      <w:pPr>
        <w:ind w:left="2312" w:hanging="360"/>
      </w:pPr>
    </w:lvl>
    <w:lvl w:ilvl="4" w:tplc="61DCB030">
      <w:start w:val="1"/>
      <w:numFmt w:val="lowerLetter"/>
      <w:lvlText w:val="%5."/>
      <w:lvlJc w:val="left"/>
      <w:pPr>
        <w:ind w:left="3032" w:hanging="360"/>
      </w:pPr>
    </w:lvl>
    <w:lvl w:ilvl="5" w:tplc="9B1E7F34">
      <w:start w:val="1"/>
      <w:numFmt w:val="lowerRoman"/>
      <w:lvlText w:val="%6."/>
      <w:lvlJc w:val="right"/>
      <w:pPr>
        <w:ind w:left="3752" w:hanging="180"/>
      </w:pPr>
    </w:lvl>
    <w:lvl w:ilvl="6" w:tplc="8C1450AC">
      <w:start w:val="1"/>
      <w:numFmt w:val="decimal"/>
      <w:lvlText w:val="%7."/>
      <w:lvlJc w:val="left"/>
      <w:pPr>
        <w:ind w:left="4472" w:hanging="360"/>
      </w:pPr>
    </w:lvl>
    <w:lvl w:ilvl="7" w:tplc="4FF4A854">
      <w:start w:val="1"/>
      <w:numFmt w:val="lowerLetter"/>
      <w:lvlText w:val="%8."/>
      <w:lvlJc w:val="left"/>
      <w:pPr>
        <w:ind w:left="5192" w:hanging="360"/>
      </w:pPr>
    </w:lvl>
    <w:lvl w:ilvl="8" w:tplc="2F5069A4">
      <w:start w:val="1"/>
      <w:numFmt w:val="lowerRoman"/>
      <w:lvlText w:val="%9."/>
      <w:lvlJc w:val="right"/>
      <w:pPr>
        <w:ind w:left="5912" w:hanging="180"/>
      </w:pPr>
    </w:lvl>
  </w:abstractNum>
  <w:abstractNum w:abstractNumId="18">
    <w:nsid w:val="777C27CA"/>
    <w:multiLevelType w:val="hybridMultilevel"/>
    <w:tmpl w:val="7004C7F2"/>
    <w:lvl w:ilvl="0" w:tplc="43BCD188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DEB68A7A">
      <w:start w:val="1"/>
      <w:numFmt w:val="lowerLetter"/>
      <w:lvlText w:val="%2."/>
      <w:lvlJc w:val="left"/>
      <w:pPr>
        <w:ind w:left="3707" w:hanging="360"/>
      </w:pPr>
    </w:lvl>
    <w:lvl w:ilvl="2" w:tplc="0DC82A90">
      <w:start w:val="1"/>
      <w:numFmt w:val="lowerRoman"/>
      <w:lvlText w:val="%3."/>
      <w:lvlJc w:val="right"/>
      <w:pPr>
        <w:ind w:left="4427" w:hanging="180"/>
      </w:pPr>
    </w:lvl>
    <w:lvl w:ilvl="3" w:tplc="3C8EA35C">
      <w:start w:val="1"/>
      <w:numFmt w:val="decimal"/>
      <w:lvlText w:val="%4."/>
      <w:lvlJc w:val="left"/>
      <w:pPr>
        <w:ind w:left="5147" w:hanging="360"/>
      </w:pPr>
    </w:lvl>
    <w:lvl w:ilvl="4" w:tplc="71041216">
      <w:start w:val="1"/>
      <w:numFmt w:val="lowerLetter"/>
      <w:lvlText w:val="%5."/>
      <w:lvlJc w:val="left"/>
      <w:pPr>
        <w:ind w:left="5867" w:hanging="360"/>
      </w:pPr>
    </w:lvl>
    <w:lvl w:ilvl="5" w:tplc="2960A8E0">
      <w:start w:val="1"/>
      <w:numFmt w:val="lowerRoman"/>
      <w:lvlText w:val="%6."/>
      <w:lvlJc w:val="right"/>
      <w:pPr>
        <w:ind w:left="6587" w:hanging="180"/>
      </w:pPr>
    </w:lvl>
    <w:lvl w:ilvl="6" w:tplc="120483CC">
      <w:start w:val="1"/>
      <w:numFmt w:val="decimal"/>
      <w:lvlText w:val="%7."/>
      <w:lvlJc w:val="left"/>
      <w:pPr>
        <w:ind w:left="7307" w:hanging="360"/>
      </w:pPr>
    </w:lvl>
    <w:lvl w:ilvl="7" w:tplc="C792D01C">
      <w:start w:val="1"/>
      <w:numFmt w:val="lowerLetter"/>
      <w:lvlText w:val="%8."/>
      <w:lvlJc w:val="left"/>
      <w:pPr>
        <w:ind w:left="8027" w:hanging="360"/>
      </w:pPr>
    </w:lvl>
    <w:lvl w:ilvl="8" w:tplc="4854473A">
      <w:start w:val="1"/>
      <w:numFmt w:val="lowerRoman"/>
      <w:lvlText w:val="%9."/>
      <w:lvlJc w:val="right"/>
      <w:pPr>
        <w:ind w:left="8747" w:hanging="180"/>
      </w:pPr>
    </w:lvl>
  </w:abstractNum>
  <w:abstractNum w:abstractNumId="19">
    <w:nsid w:val="7A753B33"/>
    <w:multiLevelType w:val="hybridMultilevel"/>
    <w:tmpl w:val="9F32CC30"/>
    <w:lvl w:ilvl="0" w:tplc="D900578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4436228E">
      <w:start w:val="1"/>
      <w:numFmt w:val="lowerLetter"/>
      <w:lvlText w:val="%2."/>
      <w:lvlJc w:val="left"/>
      <w:pPr>
        <w:ind w:left="1440" w:hanging="360"/>
      </w:pPr>
    </w:lvl>
    <w:lvl w:ilvl="2" w:tplc="EC4CE8AE">
      <w:start w:val="1"/>
      <w:numFmt w:val="lowerRoman"/>
      <w:lvlText w:val="%3."/>
      <w:lvlJc w:val="right"/>
      <w:pPr>
        <w:ind w:left="2160" w:hanging="180"/>
      </w:pPr>
    </w:lvl>
    <w:lvl w:ilvl="3" w:tplc="FB407D4A">
      <w:start w:val="1"/>
      <w:numFmt w:val="decimal"/>
      <w:lvlText w:val="%4."/>
      <w:lvlJc w:val="left"/>
      <w:pPr>
        <w:ind w:left="2880" w:hanging="360"/>
      </w:pPr>
    </w:lvl>
    <w:lvl w:ilvl="4" w:tplc="1348F5A6">
      <w:start w:val="1"/>
      <w:numFmt w:val="lowerLetter"/>
      <w:lvlText w:val="%5."/>
      <w:lvlJc w:val="left"/>
      <w:pPr>
        <w:ind w:left="3600" w:hanging="360"/>
      </w:pPr>
    </w:lvl>
    <w:lvl w:ilvl="5" w:tplc="86DE97C2">
      <w:start w:val="1"/>
      <w:numFmt w:val="lowerRoman"/>
      <w:lvlText w:val="%6."/>
      <w:lvlJc w:val="right"/>
      <w:pPr>
        <w:ind w:left="4320" w:hanging="180"/>
      </w:pPr>
    </w:lvl>
    <w:lvl w:ilvl="6" w:tplc="77406D16">
      <w:start w:val="1"/>
      <w:numFmt w:val="decimal"/>
      <w:lvlText w:val="%7."/>
      <w:lvlJc w:val="left"/>
      <w:pPr>
        <w:ind w:left="5040" w:hanging="360"/>
      </w:pPr>
    </w:lvl>
    <w:lvl w:ilvl="7" w:tplc="59604C32">
      <w:start w:val="1"/>
      <w:numFmt w:val="lowerLetter"/>
      <w:lvlText w:val="%8."/>
      <w:lvlJc w:val="left"/>
      <w:pPr>
        <w:ind w:left="5760" w:hanging="360"/>
      </w:pPr>
    </w:lvl>
    <w:lvl w:ilvl="8" w:tplc="755E1BD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B05CD"/>
    <w:multiLevelType w:val="hybridMultilevel"/>
    <w:tmpl w:val="635E6C4C"/>
    <w:lvl w:ilvl="0" w:tplc="13F2842E">
      <w:start w:val="1"/>
      <w:numFmt w:val="decimal"/>
      <w:lvlText w:val="%1."/>
      <w:lvlJc w:val="left"/>
      <w:pPr>
        <w:ind w:left="3337" w:hanging="360"/>
      </w:pPr>
      <w:rPr>
        <w:rFonts w:ascii="PT Astra Serif" w:hAnsi="PT Astra Serif" w:hint="default"/>
        <w:i w:val="0"/>
        <w:sz w:val="26"/>
        <w:szCs w:val="26"/>
      </w:rPr>
    </w:lvl>
    <w:lvl w:ilvl="1" w:tplc="72023D7E">
      <w:start w:val="1"/>
      <w:numFmt w:val="lowerLetter"/>
      <w:lvlText w:val="%2."/>
      <w:lvlJc w:val="left"/>
      <w:pPr>
        <w:ind w:left="3707" w:hanging="360"/>
      </w:pPr>
    </w:lvl>
    <w:lvl w:ilvl="2" w:tplc="5AA042A6">
      <w:start w:val="1"/>
      <w:numFmt w:val="lowerRoman"/>
      <w:lvlText w:val="%3."/>
      <w:lvlJc w:val="right"/>
      <w:pPr>
        <w:ind w:left="4427" w:hanging="180"/>
      </w:pPr>
    </w:lvl>
    <w:lvl w:ilvl="3" w:tplc="4ECA12B6">
      <w:start w:val="1"/>
      <w:numFmt w:val="decimal"/>
      <w:lvlText w:val="%4."/>
      <w:lvlJc w:val="left"/>
      <w:pPr>
        <w:ind w:left="5147" w:hanging="360"/>
      </w:pPr>
    </w:lvl>
    <w:lvl w:ilvl="4" w:tplc="58869370">
      <w:start w:val="1"/>
      <w:numFmt w:val="lowerLetter"/>
      <w:lvlText w:val="%5."/>
      <w:lvlJc w:val="left"/>
      <w:pPr>
        <w:ind w:left="5867" w:hanging="360"/>
      </w:pPr>
    </w:lvl>
    <w:lvl w:ilvl="5" w:tplc="C0E8F4DE">
      <w:start w:val="1"/>
      <w:numFmt w:val="lowerRoman"/>
      <w:lvlText w:val="%6."/>
      <w:lvlJc w:val="right"/>
      <w:pPr>
        <w:ind w:left="6587" w:hanging="180"/>
      </w:pPr>
    </w:lvl>
    <w:lvl w:ilvl="6" w:tplc="92E03718">
      <w:start w:val="1"/>
      <w:numFmt w:val="decimal"/>
      <w:lvlText w:val="%7."/>
      <w:lvlJc w:val="left"/>
      <w:pPr>
        <w:ind w:left="7307" w:hanging="360"/>
      </w:pPr>
    </w:lvl>
    <w:lvl w:ilvl="7" w:tplc="E72E86CA">
      <w:start w:val="1"/>
      <w:numFmt w:val="lowerLetter"/>
      <w:lvlText w:val="%8."/>
      <w:lvlJc w:val="left"/>
      <w:pPr>
        <w:ind w:left="8027" w:hanging="360"/>
      </w:pPr>
    </w:lvl>
    <w:lvl w:ilvl="8" w:tplc="668CA15E">
      <w:start w:val="1"/>
      <w:numFmt w:val="lowerRoman"/>
      <w:lvlText w:val="%9."/>
      <w:lvlJc w:val="right"/>
      <w:pPr>
        <w:ind w:left="8747" w:hanging="180"/>
      </w:pPr>
    </w:lvl>
  </w:abstractNum>
  <w:abstractNum w:abstractNumId="21">
    <w:nsid w:val="7EB11BF5"/>
    <w:multiLevelType w:val="hybridMultilevel"/>
    <w:tmpl w:val="5C20B494"/>
    <w:lvl w:ilvl="0" w:tplc="3774C71C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F104E030">
      <w:start w:val="1"/>
      <w:numFmt w:val="lowerLetter"/>
      <w:lvlText w:val="%2."/>
      <w:lvlJc w:val="left"/>
      <w:pPr>
        <w:ind w:left="1440" w:hanging="360"/>
      </w:pPr>
    </w:lvl>
    <w:lvl w:ilvl="2" w:tplc="431AA576">
      <w:start w:val="1"/>
      <w:numFmt w:val="lowerRoman"/>
      <w:lvlText w:val="%3."/>
      <w:lvlJc w:val="right"/>
      <w:pPr>
        <w:ind w:left="2160" w:hanging="180"/>
      </w:pPr>
    </w:lvl>
    <w:lvl w:ilvl="3" w:tplc="2C565734">
      <w:start w:val="1"/>
      <w:numFmt w:val="decimal"/>
      <w:lvlText w:val="%4."/>
      <w:lvlJc w:val="left"/>
      <w:pPr>
        <w:ind w:left="2880" w:hanging="360"/>
      </w:pPr>
    </w:lvl>
    <w:lvl w:ilvl="4" w:tplc="B8FE7074">
      <w:start w:val="1"/>
      <w:numFmt w:val="lowerLetter"/>
      <w:lvlText w:val="%5."/>
      <w:lvlJc w:val="left"/>
      <w:pPr>
        <w:ind w:left="3600" w:hanging="360"/>
      </w:pPr>
    </w:lvl>
    <w:lvl w:ilvl="5" w:tplc="8188C28A">
      <w:start w:val="1"/>
      <w:numFmt w:val="lowerRoman"/>
      <w:lvlText w:val="%6."/>
      <w:lvlJc w:val="right"/>
      <w:pPr>
        <w:ind w:left="4320" w:hanging="180"/>
      </w:pPr>
    </w:lvl>
    <w:lvl w:ilvl="6" w:tplc="E528B8FA">
      <w:start w:val="1"/>
      <w:numFmt w:val="decimal"/>
      <w:lvlText w:val="%7."/>
      <w:lvlJc w:val="left"/>
      <w:pPr>
        <w:ind w:left="5040" w:hanging="360"/>
      </w:pPr>
    </w:lvl>
    <w:lvl w:ilvl="7" w:tplc="DEF85FE8">
      <w:start w:val="1"/>
      <w:numFmt w:val="lowerLetter"/>
      <w:lvlText w:val="%8."/>
      <w:lvlJc w:val="left"/>
      <w:pPr>
        <w:ind w:left="5760" w:hanging="360"/>
      </w:pPr>
    </w:lvl>
    <w:lvl w:ilvl="8" w:tplc="B8A89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21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9"/>
  </w:num>
  <w:num w:numId="17">
    <w:abstractNumId w:val="0"/>
  </w:num>
  <w:num w:numId="18">
    <w:abstractNumId w:val="18"/>
  </w:num>
  <w:num w:numId="19">
    <w:abstractNumId w:val="17"/>
  </w:num>
  <w:num w:numId="20">
    <w:abstractNumId w:val="2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FE"/>
    <w:rsid w:val="000D02E8"/>
    <w:rsid w:val="001417FE"/>
    <w:rsid w:val="00161D96"/>
    <w:rsid w:val="00215BBF"/>
    <w:rsid w:val="00251399"/>
    <w:rsid w:val="00261517"/>
    <w:rsid w:val="0038224A"/>
    <w:rsid w:val="003C0382"/>
    <w:rsid w:val="005E3D84"/>
    <w:rsid w:val="006E7B18"/>
    <w:rsid w:val="00823633"/>
    <w:rsid w:val="00B05DCC"/>
    <w:rsid w:val="00ED4A0D"/>
    <w:rsid w:val="00FA7912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CFE3A-B99F-4266-A3F3-08791A8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pPr>
      <w:ind w:firstLine="680"/>
      <w:jc w:val="both"/>
    </w:pPr>
    <w:rPr>
      <w:sz w:val="28"/>
    </w:rPr>
  </w:style>
  <w:style w:type="paragraph" w:styleId="a5">
    <w:name w:val="Title"/>
    <w:basedOn w:val="a"/>
    <w:link w:val="a6"/>
    <w:qFormat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Heading">
    <w:name w:val="Heading"/>
    <w:pPr>
      <w:ind w:firstLine="680"/>
      <w:jc w:val="both"/>
    </w:pPr>
    <w:rPr>
      <w:rFonts w:ascii="Arial" w:hAnsi="Arial"/>
      <w:b/>
      <w:sz w:val="22"/>
    </w:rPr>
  </w:style>
  <w:style w:type="paragraph" w:styleId="25">
    <w:name w:val="Body Text 2"/>
    <w:basedOn w:val="a"/>
    <w:link w:val="26"/>
    <w:pPr>
      <w:spacing w:after="120" w:line="480" w:lineRule="auto"/>
      <w:ind w:firstLine="0"/>
      <w:jc w:val="left"/>
    </w:pPr>
    <w:rPr>
      <w:sz w:val="24"/>
      <w:szCs w:val="24"/>
      <w:lang w:val="en-US" w:eastAsia="en-US"/>
    </w:rPr>
  </w:style>
  <w:style w:type="paragraph" w:styleId="afb">
    <w:name w:val="Body Text Indent"/>
    <w:basedOn w:val="a"/>
    <w:link w:val="afc"/>
    <w:pPr>
      <w:ind w:firstLine="709"/>
    </w:pPr>
    <w:rPr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Основной текст;Знак"/>
    <w:basedOn w:val="a"/>
    <w:link w:val="13"/>
    <w:pPr>
      <w:spacing w:after="120"/>
    </w:pPr>
    <w:rPr>
      <w:lang w:val="en-US" w:eastAsia="en-US"/>
    </w:rPr>
  </w:style>
  <w:style w:type="character" w:customStyle="1" w:styleId="13">
    <w:name w:val="Основной текст Знак;Знак Знак1;Знак Знак"/>
    <w:link w:val="afe"/>
    <w:rPr>
      <w:sz w:val="28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20">
    <w:name w:val="Заголовок 2 Знак"/>
    <w:link w:val="2"/>
    <w:rPr>
      <w:b/>
      <w:spacing w:val="80"/>
      <w:sz w:val="36"/>
    </w:rPr>
  </w:style>
  <w:style w:type="paragraph" w:styleId="33">
    <w:name w:val="Body Text Indent 3"/>
    <w:basedOn w:val="a"/>
    <w:link w:val="34"/>
    <w:pPr>
      <w:spacing w:after="120"/>
      <w:ind w:left="283" w:firstLine="0"/>
      <w:jc w:val="left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paragraph" w:customStyle="1" w:styleId="aff">
    <w:name w:val="Знак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8">
    <w:name w:val="Основной текст с отступом 2 Знак"/>
    <w:basedOn w:val="a0"/>
    <w:link w:val="27"/>
    <w:uiPriority w:val="99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23"/>
      <w:szCs w:val="23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0"/>
    <w:link w:val="ab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en-US"/>
    </w:rPr>
  </w:style>
  <w:style w:type="paragraph" w:customStyle="1" w:styleId="ConsTitle">
    <w:name w:val="ConsTitle"/>
    <w:pPr>
      <w:widowControl w:val="0"/>
    </w:pPr>
    <w:rPr>
      <w:rFonts w:ascii="Courier New" w:hAnsi="Courier New" w:cs="Courier New"/>
      <w:b/>
      <w:bCs/>
      <w:sz w:val="16"/>
      <w:szCs w:val="16"/>
    </w:rPr>
  </w:style>
  <w:style w:type="paragraph" w:customStyle="1" w:styleId="aff2">
    <w:name w:val="Официальный заголовок"/>
    <w:basedOn w:val="a"/>
    <w:pPr>
      <w:ind w:firstLine="0"/>
      <w:jc w:val="center"/>
    </w:pPr>
    <w:rPr>
      <w:rFonts w:cs="Arial"/>
      <w:bCs/>
      <w:sz w:val="32"/>
      <w:szCs w:val="32"/>
    </w:rPr>
  </w:style>
  <w:style w:type="paragraph" w:styleId="aff3">
    <w:name w:val="Plain Text"/>
    <w:basedOn w:val="a"/>
    <w:link w:val="aff4"/>
    <w:semiHidden/>
    <w:unhideWhenUsed/>
    <w:pPr>
      <w:ind w:firstLine="0"/>
      <w:jc w:val="left"/>
    </w:pPr>
    <w:rPr>
      <w:rFonts w:ascii="Courier New" w:hAnsi="Courier New"/>
      <w:sz w:val="20"/>
      <w:lang w:val="en-US" w:eastAsia="en-US"/>
    </w:rPr>
  </w:style>
  <w:style w:type="character" w:customStyle="1" w:styleId="aff4">
    <w:name w:val="Текст Знак"/>
    <w:link w:val="aff3"/>
    <w:semiHidden/>
    <w:rPr>
      <w:rFonts w:ascii="Courier New" w:hAnsi="Courier New" w:cs="Courier New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f5">
    <w:name w:val="Подпись к таблице_"/>
    <w:link w:val="aff6"/>
    <w:rPr>
      <w:sz w:val="25"/>
      <w:szCs w:val="25"/>
      <w:shd w:val="clear" w:color="auto" w:fill="FFFFFF"/>
    </w:rPr>
  </w:style>
  <w:style w:type="paragraph" w:customStyle="1" w:styleId="aff6">
    <w:name w:val="Подпись к таблице"/>
    <w:basedOn w:val="a"/>
    <w:link w:val="aff5"/>
    <w:pPr>
      <w:widowControl w:val="0"/>
      <w:shd w:val="clear" w:color="auto" w:fill="FFFFFF"/>
      <w:spacing w:line="317" w:lineRule="exact"/>
      <w:ind w:firstLine="0"/>
      <w:jc w:val="left"/>
    </w:pPr>
    <w:rPr>
      <w:sz w:val="25"/>
      <w:szCs w:val="25"/>
    </w:rPr>
  </w:style>
  <w:style w:type="character" w:customStyle="1" w:styleId="125pt">
    <w:name w:val="Основной текст + 12;5 pt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aff7">
    <w:name w:val="Основной текст_"/>
    <w:link w:val="16"/>
    <w:rPr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ind w:firstLine="0"/>
      <w:jc w:val="left"/>
    </w:pPr>
    <w:rPr>
      <w:sz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8">
    <w:name w:val="Body Text"/>
    <w:basedOn w:val="a"/>
    <w:link w:val="aff9"/>
    <w:unhideWhenUsed/>
    <w:pPr>
      <w:spacing w:after="120"/>
      <w:ind w:firstLine="0"/>
      <w:jc w:val="left"/>
    </w:pPr>
  </w:style>
  <w:style w:type="character" w:customStyle="1" w:styleId="aff9">
    <w:name w:val="Основной текст Знак"/>
    <w:link w:val="aff8"/>
    <w:rPr>
      <w:sz w:val="28"/>
      <w:lang w:eastAsia="ru-RU"/>
    </w:rPr>
  </w:style>
  <w:style w:type="character" w:customStyle="1" w:styleId="120">
    <w:name w:val="Основной текст + 12"/>
    <w:aliases w:val="5 pt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affa">
    <w:name w:val="Emphasis"/>
    <w:uiPriority w:val="20"/>
    <w:qFormat/>
    <w:rPr>
      <w:i/>
      <w:iCs/>
    </w:rPr>
  </w:style>
  <w:style w:type="paragraph" w:customStyle="1" w:styleId="220">
    <w:name w:val="Основной текст 22"/>
    <w:basedOn w:val="a"/>
    <w:pPr>
      <w:ind w:firstLine="720"/>
    </w:pPr>
    <w:rPr>
      <w:color w:val="000000"/>
      <w:sz w:val="26"/>
    </w:rPr>
  </w:style>
  <w:style w:type="paragraph" w:customStyle="1" w:styleId="Default">
    <w:name w:val="Default"/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CF30-63D8-4D64-8E07-B6422FC2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</vt:lpstr>
    </vt:vector>
  </TitlesOfParts>
  <Company>КСНД</Company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creator>326</dc:creator>
  <cp:lastModifiedBy>Елена Викторовна Шишкина</cp:lastModifiedBy>
  <cp:revision>1621</cp:revision>
  <cp:lastPrinted>2026-01-19T08:15:00Z</cp:lastPrinted>
  <dcterms:created xsi:type="dcterms:W3CDTF">2013-11-21T02:05:00Z</dcterms:created>
  <dcterms:modified xsi:type="dcterms:W3CDTF">2026-01-19T08:22:00Z</dcterms:modified>
  <cp:version>983040</cp:version>
</cp:coreProperties>
</file>